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DB" w:rsidRDefault="00B77CDB" w:rsidP="00B77CDB">
      <w:pPr>
        <w:pStyle w:val="a8"/>
        <w:spacing w:before="0" w:beforeAutospacing="0" w:after="0" w:afterAutospacing="0"/>
        <w:jc w:val="right"/>
        <w:rPr>
          <w:bCs/>
        </w:rPr>
      </w:pPr>
      <w:r w:rsidRPr="00874925">
        <w:rPr>
          <w:bCs/>
        </w:rPr>
        <w:t>Утверждаю</w:t>
      </w:r>
    </w:p>
    <w:p w:rsidR="00B77CDB" w:rsidRDefault="00B77CDB" w:rsidP="00B77CDB">
      <w:pPr>
        <w:pStyle w:val="a8"/>
        <w:spacing w:before="0" w:beforeAutospacing="0" w:after="0" w:afterAutospacing="0"/>
        <w:jc w:val="right"/>
        <w:rPr>
          <w:bCs/>
        </w:rPr>
      </w:pPr>
      <w:r>
        <w:rPr>
          <w:bCs/>
        </w:rPr>
        <w:t xml:space="preserve">Приказом </w:t>
      </w:r>
      <w:proofErr w:type="gramStart"/>
      <w:r>
        <w:rPr>
          <w:bCs/>
        </w:rPr>
        <w:t>по</w:t>
      </w:r>
      <w:proofErr w:type="gramEnd"/>
    </w:p>
    <w:p w:rsidR="00B77CDB" w:rsidRDefault="00B77CDB" w:rsidP="00B77CDB">
      <w:pPr>
        <w:pStyle w:val="a8"/>
        <w:spacing w:before="0" w:beforeAutospacing="0" w:after="0" w:afterAutospacing="0"/>
        <w:jc w:val="right"/>
        <w:rPr>
          <w:bCs/>
        </w:rPr>
      </w:pPr>
      <w:r>
        <w:rPr>
          <w:bCs/>
        </w:rPr>
        <w:t>МКУК "ЦБС Мамско-</w:t>
      </w:r>
    </w:p>
    <w:p w:rsidR="00B77CDB" w:rsidRDefault="00B77CDB" w:rsidP="00B77CDB">
      <w:pPr>
        <w:pStyle w:val="a8"/>
        <w:spacing w:before="0" w:beforeAutospacing="0" w:after="0" w:afterAutospacing="0"/>
        <w:jc w:val="right"/>
        <w:rPr>
          <w:bCs/>
        </w:rPr>
      </w:pPr>
      <w:r>
        <w:rPr>
          <w:bCs/>
        </w:rPr>
        <w:t>Чуйского района - ЦРБ"</w:t>
      </w:r>
    </w:p>
    <w:p w:rsidR="00B77CDB" w:rsidRDefault="00B77CDB" w:rsidP="00B77CDB">
      <w:pPr>
        <w:pStyle w:val="a8"/>
        <w:spacing w:before="0" w:beforeAutospacing="0" w:after="0" w:afterAutospacing="0"/>
        <w:jc w:val="right"/>
        <w:rPr>
          <w:bCs/>
        </w:rPr>
      </w:pPr>
      <w:r>
        <w:rPr>
          <w:bCs/>
        </w:rPr>
        <w:t>от 30.07.2014г. №58</w:t>
      </w:r>
    </w:p>
    <w:p w:rsidR="00B77CDB" w:rsidRPr="00874925" w:rsidRDefault="00B77CDB" w:rsidP="00B77CDB">
      <w:pPr>
        <w:pStyle w:val="a8"/>
        <w:spacing w:before="0" w:beforeAutospacing="0" w:after="0" w:afterAutospacing="0"/>
        <w:jc w:val="right"/>
        <w:rPr>
          <w:bCs/>
        </w:rPr>
      </w:pPr>
      <w:r>
        <w:rPr>
          <w:bCs/>
        </w:rPr>
        <w:t xml:space="preserve">____________ </w:t>
      </w:r>
      <w:proofErr w:type="spellStart"/>
      <w:r>
        <w:rPr>
          <w:bCs/>
        </w:rPr>
        <w:t>Ладыженской</w:t>
      </w:r>
      <w:proofErr w:type="spellEnd"/>
      <w:r>
        <w:rPr>
          <w:bCs/>
        </w:rPr>
        <w:t xml:space="preserve"> И.В.</w:t>
      </w:r>
    </w:p>
    <w:p w:rsidR="00B77CDB" w:rsidRDefault="00B77CDB" w:rsidP="00B77CDB">
      <w:pPr>
        <w:jc w:val="center"/>
        <w:rPr>
          <w:b/>
        </w:rPr>
      </w:pPr>
    </w:p>
    <w:p w:rsidR="00B77CDB" w:rsidRPr="009C54EB" w:rsidRDefault="00B77CDB" w:rsidP="00D004FE">
      <w:pPr>
        <w:rPr>
          <w:bCs/>
        </w:rPr>
      </w:pPr>
    </w:p>
    <w:p w:rsidR="00D004FE" w:rsidRPr="009C54EB" w:rsidRDefault="00534529" w:rsidP="00D004FE">
      <w:pPr>
        <w:jc w:val="center"/>
        <w:rPr>
          <w:rFonts w:cs="Times New Roman"/>
          <w:b/>
          <w:bCs/>
          <w:sz w:val="28"/>
          <w:szCs w:val="28"/>
        </w:rPr>
      </w:pPr>
      <w:r w:rsidRPr="009C54EB">
        <w:rPr>
          <w:rFonts w:cs="Times New Roman"/>
          <w:b/>
          <w:bCs/>
          <w:sz w:val="28"/>
          <w:szCs w:val="28"/>
        </w:rPr>
        <w:t>П</w:t>
      </w:r>
      <w:r w:rsidR="00D004FE" w:rsidRPr="009C54EB">
        <w:rPr>
          <w:rFonts w:cs="Times New Roman"/>
          <w:b/>
          <w:bCs/>
          <w:sz w:val="28"/>
          <w:szCs w:val="28"/>
        </w:rPr>
        <w:t>оложение</w:t>
      </w:r>
    </w:p>
    <w:p w:rsidR="00D004FE" w:rsidRPr="009C54EB" w:rsidRDefault="00D004FE" w:rsidP="00ED66E2">
      <w:pPr>
        <w:autoSpaceDE w:val="0"/>
        <w:autoSpaceDN w:val="0"/>
        <w:adjustRightInd w:val="0"/>
        <w:spacing w:after="0" w:line="240" w:lineRule="auto"/>
        <w:ind w:firstLine="540"/>
        <w:jc w:val="center"/>
        <w:rPr>
          <w:rFonts w:cs="Times New Roman"/>
          <w:bCs/>
          <w:sz w:val="28"/>
          <w:szCs w:val="28"/>
        </w:rPr>
      </w:pPr>
      <w:r w:rsidRPr="009C54EB">
        <w:rPr>
          <w:rFonts w:cs="Times New Roman"/>
          <w:b/>
          <w:bCs/>
          <w:sz w:val="28"/>
          <w:szCs w:val="28"/>
        </w:rPr>
        <w:t xml:space="preserve">о порядке </w:t>
      </w:r>
      <w:r w:rsidR="00ED66E2" w:rsidRPr="009C54EB">
        <w:rPr>
          <w:rFonts w:cs="Times New Roman"/>
          <w:b/>
          <w:bCs/>
          <w:sz w:val="28"/>
          <w:szCs w:val="28"/>
        </w:rPr>
        <w:t xml:space="preserve">обеспечения защиты детей от </w:t>
      </w:r>
      <w:proofErr w:type="gramStart"/>
      <w:r w:rsidR="00ED66E2" w:rsidRPr="009C54EB">
        <w:rPr>
          <w:rFonts w:cs="Times New Roman"/>
          <w:b/>
          <w:bCs/>
          <w:sz w:val="28"/>
          <w:szCs w:val="28"/>
        </w:rPr>
        <w:t>информации</w:t>
      </w:r>
      <w:proofErr w:type="gramEnd"/>
      <w:r w:rsidR="00ED66E2" w:rsidRPr="009C54EB">
        <w:rPr>
          <w:rFonts w:cs="Times New Roman"/>
          <w:b/>
          <w:bCs/>
          <w:sz w:val="28"/>
          <w:szCs w:val="28"/>
        </w:rPr>
        <w:t xml:space="preserve"> причиняющей вред их здоровью и (или) развитию, в том числе от такой информации, содержащейся в информационной продукции, </w:t>
      </w:r>
      <w:r w:rsidRPr="009C54EB">
        <w:rPr>
          <w:rFonts w:cs="Times New Roman"/>
          <w:b/>
          <w:bCs/>
          <w:sz w:val="28"/>
          <w:szCs w:val="28"/>
        </w:rPr>
        <w:t>находящейся в библиотечном фонде</w:t>
      </w:r>
      <w:r w:rsidR="00ED66E2" w:rsidRPr="009C54EB">
        <w:rPr>
          <w:rFonts w:cs="Times New Roman"/>
          <w:b/>
          <w:bCs/>
          <w:sz w:val="28"/>
          <w:szCs w:val="28"/>
        </w:rPr>
        <w:t xml:space="preserve"> </w:t>
      </w:r>
      <w:r w:rsidRPr="009C54EB">
        <w:rPr>
          <w:rFonts w:cs="Times New Roman"/>
          <w:b/>
          <w:bCs/>
          <w:sz w:val="28"/>
          <w:szCs w:val="28"/>
        </w:rPr>
        <w:t xml:space="preserve">и издаваемой </w:t>
      </w:r>
      <w:r w:rsidR="00B77CDB">
        <w:rPr>
          <w:rFonts w:cs="Times New Roman"/>
          <w:b/>
          <w:bCs/>
          <w:sz w:val="28"/>
          <w:szCs w:val="28"/>
        </w:rPr>
        <w:t>МКУК «ЦБС Мамско – Чуйском районе – ЦРБ»</w:t>
      </w:r>
    </w:p>
    <w:p w:rsidR="00D004FE" w:rsidRPr="009C54EB" w:rsidRDefault="00D004FE" w:rsidP="00ED66E2">
      <w:pPr>
        <w:spacing w:after="0" w:line="240" w:lineRule="auto"/>
        <w:jc w:val="center"/>
        <w:rPr>
          <w:rFonts w:cs="Times New Roman"/>
          <w:b/>
          <w:sz w:val="28"/>
          <w:szCs w:val="28"/>
        </w:rPr>
      </w:pPr>
    </w:p>
    <w:p w:rsidR="00D004FE" w:rsidRPr="009C54EB" w:rsidRDefault="00D004FE" w:rsidP="00ED66E2">
      <w:pPr>
        <w:jc w:val="center"/>
        <w:rPr>
          <w:rFonts w:cs="Times New Roman"/>
          <w:b/>
          <w:sz w:val="28"/>
          <w:szCs w:val="28"/>
        </w:rPr>
      </w:pPr>
      <w:r w:rsidRPr="009C54EB">
        <w:rPr>
          <w:rFonts w:cs="Times New Roman"/>
          <w:b/>
          <w:sz w:val="28"/>
          <w:szCs w:val="28"/>
        </w:rPr>
        <w:t>1. Общие положения</w:t>
      </w:r>
    </w:p>
    <w:p w:rsidR="00D004FE" w:rsidRPr="009C54EB" w:rsidRDefault="00D004FE" w:rsidP="008D75EA">
      <w:pPr>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1.1. Настоящее положение</w:t>
      </w:r>
      <w:r w:rsidR="00ED66E2" w:rsidRPr="009C54EB">
        <w:rPr>
          <w:rFonts w:cs="Times New Roman"/>
          <w:sz w:val="28"/>
          <w:szCs w:val="28"/>
        </w:rPr>
        <w:t xml:space="preserve"> разработано в целях реализации Федерального закона от 29.12.2010 гола № 436-ФЗ «О защите детей от информации, причиняющей вред их здоровью и развитию»</w:t>
      </w:r>
      <w:r w:rsidR="0081701F" w:rsidRPr="009C54EB">
        <w:rPr>
          <w:rFonts w:cs="Times New Roman"/>
          <w:sz w:val="28"/>
          <w:szCs w:val="28"/>
        </w:rPr>
        <w:t xml:space="preserve"> (далее – Закон № 436-ФЗ) и о</w:t>
      </w:r>
      <w:r w:rsidRPr="009C54EB">
        <w:rPr>
          <w:rFonts w:cs="Times New Roman"/>
          <w:sz w:val="28"/>
          <w:szCs w:val="28"/>
        </w:rPr>
        <w:t>пределяет порядок</w:t>
      </w:r>
      <w:r w:rsidR="00ED66E2" w:rsidRPr="009C54EB">
        <w:rPr>
          <w:rFonts w:cs="Times New Roman"/>
          <w:sz w:val="28"/>
          <w:szCs w:val="28"/>
        </w:rPr>
        <w:t xml:space="preserve"> обеспечения</w:t>
      </w:r>
      <w:r w:rsidR="006D5653" w:rsidRPr="009C54EB">
        <w:rPr>
          <w:rFonts w:cs="Times New Roman"/>
          <w:sz w:val="28"/>
          <w:szCs w:val="28"/>
        </w:rPr>
        <w:t xml:space="preserve"> защиты</w:t>
      </w:r>
      <w:r w:rsidR="00ED66E2" w:rsidRPr="009C54EB">
        <w:rPr>
          <w:rFonts w:cs="Times New Roman"/>
          <w:sz w:val="28"/>
          <w:szCs w:val="28"/>
        </w:rPr>
        <w:t xml:space="preserve"> </w:t>
      </w:r>
      <w:r w:rsidR="00ED66E2" w:rsidRPr="009C54EB">
        <w:rPr>
          <w:rFonts w:cs="Times New Roman"/>
          <w:bCs/>
          <w:sz w:val="28"/>
          <w:szCs w:val="28"/>
        </w:rPr>
        <w:t xml:space="preserve">детей от </w:t>
      </w:r>
      <w:proofErr w:type="gramStart"/>
      <w:r w:rsidR="00ED66E2" w:rsidRPr="009C54EB">
        <w:rPr>
          <w:rFonts w:cs="Times New Roman"/>
          <w:bCs/>
          <w:sz w:val="28"/>
          <w:szCs w:val="28"/>
        </w:rPr>
        <w:t>информации</w:t>
      </w:r>
      <w:proofErr w:type="gramEnd"/>
      <w:r w:rsidR="00ED66E2" w:rsidRPr="009C54EB">
        <w:rPr>
          <w:rFonts w:cs="Times New Roman"/>
          <w:bCs/>
          <w:sz w:val="28"/>
          <w:szCs w:val="28"/>
        </w:rPr>
        <w:t xml:space="preserve"> причиняющей вред их здоровью и (или) развитию, в том числе от такой информации, содержащейся в информационной продукции, находящейся в библиотечном фонде и издаваемой </w:t>
      </w:r>
      <w:r w:rsidR="00B77CDB">
        <w:rPr>
          <w:rFonts w:cs="Times New Roman"/>
          <w:bCs/>
          <w:sz w:val="28"/>
          <w:szCs w:val="28"/>
        </w:rPr>
        <w:t>МКУК «ЦБС Мамско – Чуйского района – ЦРБ»</w:t>
      </w:r>
      <w:r w:rsidR="00ED66E2" w:rsidRPr="009C54EB">
        <w:rPr>
          <w:rFonts w:cs="Times New Roman"/>
          <w:bCs/>
          <w:sz w:val="28"/>
          <w:szCs w:val="28"/>
        </w:rPr>
        <w:t xml:space="preserve"> (далее соответственно – Положение, Библиотека</w:t>
      </w:r>
      <w:r w:rsidR="00E10227" w:rsidRPr="009C54EB">
        <w:rPr>
          <w:rFonts w:cs="Times New Roman"/>
          <w:bCs/>
          <w:sz w:val="28"/>
          <w:szCs w:val="28"/>
        </w:rPr>
        <w:t>, защита детей от информации</w:t>
      </w:r>
      <w:r w:rsidR="00ED66E2" w:rsidRPr="009C54EB">
        <w:rPr>
          <w:rFonts w:cs="Times New Roman"/>
          <w:bCs/>
          <w:sz w:val="28"/>
          <w:szCs w:val="28"/>
        </w:rPr>
        <w:t>), в том числе порядок</w:t>
      </w:r>
      <w:r w:rsidRPr="009C54EB">
        <w:rPr>
          <w:rFonts w:cs="Times New Roman"/>
          <w:sz w:val="28"/>
          <w:szCs w:val="28"/>
        </w:rPr>
        <w:t xml:space="preserve"> классификации информационной продукции, находящейся в библиотечном фонде</w:t>
      </w:r>
      <w:r w:rsidR="00ED66E2" w:rsidRPr="009C54EB">
        <w:rPr>
          <w:rFonts w:cs="Times New Roman"/>
          <w:sz w:val="28"/>
          <w:szCs w:val="28"/>
        </w:rPr>
        <w:t xml:space="preserve">, поступающей в библиотечный фонд, а также </w:t>
      </w:r>
      <w:r w:rsidRPr="009C54EB">
        <w:rPr>
          <w:rFonts w:cs="Times New Roman"/>
          <w:sz w:val="28"/>
          <w:szCs w:val="28"/>
        </w:rPr>
        <w:t xml:space="preserve">издаваемой </w:t>
      </w:r>
      <w:r w:rsidR="00ED66E2" w:rsidRPr="009C54EB">
        <w:rPr>
          <w:rFonts w:cs="Times New Roman"/>
          <w:sz w:val="28"/>
          <w:szCs w:val="28"/>
        </w:rPr>
        <w:t>Библиотекой</w:t>
      </w:r>
      <w:r w:rsidRPr="009C54EB">
        <w:rPr>
          <w:rFonts w:cs="Times New Roman"/>
          <w:sz w:val="28"/>
          <w:szCs w:val="28"/>
        </w:rPr>
        <w:t>, порядок присвоения и размещения на ней знака информационной продукции</w:t>
      </w:r>
      <w:r w:rsidR="0081701F" w:rsidRPr="009C54EB">
        <w:rPr>
          <w:rFonts w:cs="Times New Roman"/>
          <w:sz w:val="28"/>
          <w:szCs w:val="28"/>
        </w:rPr>
        <w:t>.</w:t>
      </w:r>
      <w:r w:rsidRPr="009C54EB">
        <w:rPr>
          <w:rFonts w:cs="Times New Roman"/>
          <w:sz w:val="28"/>
          <w:szCs w:val="28"/>
        </w:rPr>
        <w:t xml:space="preserve"> </w:t>
      </w:r>
    </w:p>
    <w:p w:rsidR="0081701F" w:rsidRPr="009C54EB" w:rsidRDefault="0081701F" w:rsidP="00ED66E2">
      <w:pPr>
        <w:autoSpaceDE w:val="0"/>
        <w:autoSpaceDN w:val="0"/>
        <w:adjustRightInd w:val="0"/>
        <w:spacing w:after="0" w:line="240" w:lineRule="auto"/>
        <w:ind w:firstLine="540"/>
        <w:jc w:val="both"/>
        <w:rPr>
          <w:rFonts w:cs="Times New Roman"/>
          <w:sz w:val="28"/>
          <w:szCs w:val="28"/>
        </w:rPr>
      </w:pPr>
    </w:p>
    <w:p w:rsidR="00D004FE" w:rsidRPr="009C54EB" w:rsidRDefault="00D004FE" w:rsidP="008D75EA">
      <w:pPr>
        <w:spacing w:after="0" w:line="240" w:lineRule="auto"/>
        <w:ind w:firstLine="709"/>
        <w:jc w:val="both"/>
        <w:rPr>
          <w:rFonts w:cs="Times New Roman"/>
          <w:sz w:val="28"/>
          <w:szCs w:val="28"/>
        </w:rPr>
      </w:pPr>
      <w:r w:rsidRPr="009C54EB">
        <w:rPr>
          <w:rFonts w:cs="Times New Roman"/>
          <w:sz w:val="28"/>
          <w:szCs w:val="28"/>
        </w:rPr>
        <w:t xml:space="preserve">1.2. Основные понятия, используемые в настоящем </w:t>
      </w:r>
      <w:r w:rsidR="0081701F" w:rsidRPr="009C54EB">
        <w:rPr>
          <w:rFonts w:cs="Times New Roman"/>
          <w:sz w:val="28"/>
          <w:szCs w:val="28"/>
        </w:rPr>
        <w:t>П</w:t>
      </w:r>
      <w:r w:rsidRPr="009C54EB">
        <w:rPr>
          <w:rFonts w:cs="Times New Roman"/>
          <w:sz w:val="28"/>
          <w:szCs w:val="28"/>
        </w:rPr>
        <w:t>оложении:</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w:t>
      </w:r>
      <w:r w:rsidR="002A244D" w:rsidRPr="009C54EB">
        <w:rPr>
          <w:rFonts w:cs="Times New Roman"/>
          <w:b/>
          <w:sz w:val="28"/>
          <w:szCs w:val="28"/>
        </w:rPr>
        <w:t xml:space="preserve"> </w:t>
      </w:r>
      <w:r w:rsidRPr="009C54EB">
        <w:rPr>
          <w:rFonts w:cs="Times New Roman"/>
          <w:b/>
          <w:sz w:val="28"/>
          <w:szCs w:val="28"/>
        </w:rPr>
        <w:t>Д</w:t>
      </w:r>
      <w:r w:rsidR="002A244D" w:rsidRPr="009C54EB">
        <w:rPr>
          <w:rFonts w:cs="Times New Roman"/>
          <w:b/>
          <w:sz w:val="28"/>
          <w:szCs w:val="28"/>
        </w:rPr>
        <w:t>оступ детей к информации</w:t>
      </w:r>
      <w:r w:rsidR="002A244D" w:rsidRPr="009C54EB">
        <w:rPr>
          <w:rFonts w:cs="Times New Roman"/>
          <w:sz w:val="28"/>
          <w:szCs w:val="28"/>
        </w:rPr>
        <w:t xml:space="preserve"> - возможность получения и использования детьми свобо</w:t>
      </w:r>
      <w:r w:rsidRPr="009C54EB">
        <w:rPr>
          <w:rFonts w:cs="Times New Roman"/>
          <w:sz w:val="28"/>
          <w:szCs w:val="28"/>
        </w:rPr>
        <w:t>дно распространяемой информации.</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1.2.2.</w:t>
      </w:r>
      <w:r w:rsidR="002A244D" w:rsidRPr="009C54EB">
        <w:rPr>
          <w:rFonts w:cs="Times New Roman"/>
          <w:b/>
          <w:sz w:val="28"/>
          <w:szCs w:val="28"/>
        </w:rPr>
        <w:t xml:space="preserve"> Знак информационной продукции </w:t>
      </w:r>
      <w:r w:rsidR="002A244D" w:rsidRPr="009C54EB">
        <w:rPr>
          <w:rFonts w:cs="Times New Roman"/>
          <w:sz w:val="28"/>
          <w:szCs w:val="28"/>
        </w:rPr>
        <w:t>–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Закона № 436-ФЗ.</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1.2.3.</w:t>
      </w:r>
      <w:r w:rsidR="002A244D" w:rsidRPr="009C54EB">
        <w:rPr>
          <w:rFonts w:cs="Times New Roman"/>
          <w:sz w:val="28"/>
          <w:szCs w:val="28"/>
        </w:rPr>
        <w:t xml:space="preserve"> </w:t>
      </w:r>
      <w:r w:rsidRPr="009C54EB">
        <w:rPr>
          <w:rFonts w:cs="Times New Roman"/>
          <w:b/>
          <w:sz w:val="28"/>
          <w:szCs w:val="28"/>
        </w:rPr>
        <w:t>З</w:t>
      </w:r>
      <w:r w:rsidR="002A244D" w:rsidRPr="009C54EB">
        <w:rPr>
          <w:rFonts w:cs="Times New Roman"/>
          <w:b/>
          <w:sz w:val="28"/>
          <w:szCs w:val="28"/>
        </w:rPr>
        <w:t>релищное мероприятие</w:t>
      </w:r>
      <w:r w:rsidR="002A244D" w:rsidRPr="009C54EB">
        <w:rPr>
          <w:rFonts w:cs="Times New Roman"/>
          <w:sz w:val="28"/>
          <w:szCs w:val="28"/>
        </w:rPr>
        <w:t xml:space="preserve">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w:t>
      </w:r>
      <w:r w:rsidRPr="009C54EB">
        <w:rPr>
          <w:rFonts w:cs="Times New Roman"/>
          <w:sz w:val="28"/>
          <w:szCs w:val="28"/>
        </w:rPr>
        <w:t>щно-развлекательных мероприятий.</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1.2.4.</w:t>
      </w:r>
      <w:r w:rsidR="002A244D" w:rsidRPr="009C54EB">
        <w:rPr>
          <w:rFonts w:cs="Times New Roman"/>
          <w:sz w:val="28"/>
          <w:szCs w:val="28"/>
        </w:rPr>
        <w:t xml:space="preserve"> </w:t>
      </w:r>
      <w:r w:rsidRPr="009C54EB">
        <w:rPr>
          <w:rFonts w:cs="Times New Roman"/>
          <w:b/>
          <w:sz w:val="28"/>
          <w:szCs w:val="28"/>
        </w:rPr>
        <w:t>И</w:t>
      </w:r>
      <w:r w:rsidR="002A244D" w:rsidRPr="009C54EB">
        <w:rPr>
          <w:rFonts w:cs="Times New Roman"/>
          <w:b/>
          <w:sz w:val="28"/>
          <w:szCs w:val="28"/>
        </w:rPr>
        <w:t>нформационная безопасность детей</w:t>
      </w:r>
      <w:r w:rsidR="002A244D" w:rsidRPr="009C54EB">
        <w:rPr>
          <w:rFonts w:cs="Times New Roman"/>
          <w:sz w:val="28"/>
          <w:szCs w:val="28"/>
        </w:rPr>
        <w:t xml:space="preserve"> - состояние защищенности детей, при котором отсутствует риск, связанный с </w:t>
      </w:r>
      <w:r w:rsidR="002A244D" w:rsidRPr="009C54EB">
        <w:rPr>
          <w:rFonts w:cs="Times New Roman"/>
          <w:sz w:val="28"/>
          <w:szCs w:val="28"/>
        </w:rPr>
        <w:lastRenderedPageBreak/>
        <w:t>причинением информацией вреда их здоровью и (или) физическому, психическому, духовному, нравственному развитию</w:t>
      </w:r>
      <w:r w:rsidRPr="009C54EB">
        <w:rPr>
          <w:rFonts w:cs="Times New Roman"/>
          <w:sz w:val="28"/>
          <w:szCs w:val="28"/>
        </w:rPr>
        <w:t>.</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1.2.5.</w:t>
      </w:r>
      <w:r w:rsidR="002A244D" w:rsidRPr="009C54EB">
        <w:rPr>
          <w:rFonts w:cs="Times New Roman"/>
          <w:sz w:val="28"/>
          <w:szCs w:val="28"/>
        </w:rPr>
        <w:t xml:space="preserve"> </w:t>
      </w:r>
      <w:r w:rsidRPr="009C54EB">
        <w:rPr>
          <w:rFonts w:cs="Times New Roman"/>
          <w:b/>
          <w:sz w:val="28"/>
          <w:szCs w:val="28"/>
        </w:rPr>
        <w:t>И</w:t>
      </w:r>
      <w:r w:rsidR="002A244D" w:rsidRPr="009C54EB">
        <w:rPr>
          <w:rFonts w:cs="Times New Roman"/>
          <w:b/>
          <w:sz w:val="28"/>
          <w:szCs w:val="28"/>
        </w:rPr>
        <w:t>нформационная продукция</w:t>
      </w:r>
      <w:r w:rsidR="002A244D" w:rsidRPr="009C54EB">
        <w:rPr>
          <w:rFonts w:cs="Times New Roman"/>
          <w:sz w:val="28"/>
          <w:szCs w:val="28"/>
        </w:rPr>
        <w:t xml:space="preserve">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w:t>
      </w:r>
      <w:r w:rsidRPr="009C54EB">
        <w:rPr>
          <w:rFonts w:cs="Times New Roman"/>
          <w:sz w:val="28"/>
          <w:szCs w:val="28"/>
        </w:rPr>
        <w:t>.</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1.2.6.</w:t>
      </w:r>
      <w:r w:rsidR="002A244D" w:rsidRPr="009C54EB">
        <w:rPr>
          <w:rFonts w:cs="Times New Roman"/>
          <w:sz w:val="28"/>
          <w:szCs w:val="28"/>
        </w:rPr>
        <w:t xml:space="preserve"> </w:t>
      </w:r>
      <w:r w:rsidRPr="009C54EB">
        <w:rPr>
          <w:rFonts w:cs="Times New Roman"/>
          <w:b/>
          <w:sz w:val="28"/>
          <w:szCs w:val="28"/>
        </w:rPr>
        <w:t>И</w:t>
      </w:r>
      <w:r w:rsidR="002A244D" w:rsidRPr="009C54EB">
        <w:rPr>
          <w:rFonts w:cs="Times New Roman"/>
          <w:b/>
          <w:sz w:val="28"/>
          <w:szCs w:val="28"/>
        </w:rPr>
        <w:t xml:space="preserve">нформационная продукция для детей </w:t>
      </w:r>
      <w:r w:rsidR="002A244D" w:rsidRPr="009C54EB">
        <w:rPr>
          <w:rFonts w:cs="Times New Roman"/>
          <w:sz w:val="28"/>
          <w:szCs w:val="28"/>
        </w:rPr>
        <w:t>- информационная продукция, соответствующая по тематике, содержанию и художественному оформлению физическому, психическому, духовному</w:t>
      </w:r>
      <w:r w:rsidRPr="009C54EB">
        <w:rPr>
          <w:rFonts w:cs="Times New Roman"/>
          <w:sz w:val="28"/>
          <w:szCs w:val="28"/>
        </w:rPr>
        <w:t xml:space="preserve"> и нравственному развитию детей.</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1.2.7.</w:t>
      </w:r>
      <w:r w:rsidR="002A244D" w:rsidRPr="009C54EB">
        <w:rPr>
          <w:rFonts w:cs="Times New Roman"/>
          <w:b/>
          <w:sz w:val="28"/>
          <w:szCs w:val="28"/>
        </w:rPr>
        <w:t xml:space="preserve"> </w:t>
      </w:r>
      <w:r w:rsidRPr="009C54EB">
        <w:rPr>
          <w:rFonts w:cs="Times New Roman"/>
          <w:b/>
          <w:sz w:val="28"/>
          <w:szCs w:val="28"/>
        </w:rPr>
        <w:t>И</w:t>
      </w:r>
      <w:r w:rsidR="002A244D" w:rsidRPr="009C54EB">
        <w:rPr>
          <w:rFonts w:cs="Times New Roman"/>
          <w:b/>
          <w:sz w:val="28"/>
          <w:szCs w:val="28"/>
        </w:rPr>
        <w:t>нформация, причиняющая вред здоровью и (или) развитию детей,</w:t>
      </w:r>
      <w:r w:rsidR="002A244D" w:rsidRPr="009C54EB">
        <w:rPr>
          <w:rFonts w:cs="Times New Roman"/>
          <w:sz w:val="28"/>
          <w:szCs w:val="28"/>
        </w:rPr>
        <w:t xml:space="preserve">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Законом № 436-ФЗ</w:t>
      </w:r>
      <w:r w:rsidRPr="009C54EB">
        <w:rPr>
          <w:rFonts w:cs="Times New Roman"/>
          <w:sz w:val="28"/>
          <w:szCs w:val="28"/>
        </w:rPr>
        <w:t>.</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1.2.8. И</w:t>
      </w:r>
      <w:r w:rsidR="002A244D" w:rsidRPr="009C54EB">
        <w:rPr>
          <w:rFonts w:cs="Times New Roman"/>
          <w:b/>
          <w:sz w:val="28"/>
          <w:szCs w:val="28"/>
        </w:rPr>
        <w:t>нформация порнографического характера</w:t>
      </w:r>
      <w:r w:rsidR="002A244D" w:rsidRPr="009C54EB">
        <w:rPr>
          <w:rFonts w:cs="Times New Roman"/>
          <w:sz w:val="28"/>
          <w:szCs w:val="28"/>
        </w:rPr>
        <w:t xml:space="preserve">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w:t>
      </w:r>
      <w:r w:rsidRPr="009C54EB">
        <w:rPr>
          <w:rFonts w:cs="Times New Roman"/>
          <w:sz w:val="28"/>
          <w:szCs w:val="28"/>
        </w:rPr>
        <w:t>отношении животного.</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1.2.9.</w:t>
      </w:r>
      <w:r w:rsidR="002A244D" w:rsidRPr="009C54EB">
        <w:rPr>
          <w:rFonts w:cs="Times New Roman"/>
          <w:b/>
          <w:sz w:val="28"/>
          <w:szCs w:val="28"/>
        </w:rPr>
        <w:t xml:space="preserve"> </w:t>
      </w:r>
      <w:r w:rsidRPr="009C54EB">
        <w:rPr>
          <w:rFonts w:cs="Times New Roman"/>
          <w:b/>
          <w:sz w:val="28"/>
          <w:szCs w:val="28"/>
        </w:rPr>
        <w:t>К</w:t>
      </w:r>
      <w:r w:rsidR="002A244D" w:rsidRPr="009C54EB">
        <w:rPr>
          <w:rFonts w:cs="Times New Roman"/>
          <w:b/>
          <w:sz w:val="28"/>
          <w:szCs w:val="28"/>
        </w:rPr>
        <w:t>лассификация</w:t>
      </w:r>
      <w:r w:rsidR="002A244D" w:rsidRPr="009C54EB">
        <w:rPr>
          <w:rFonts w:cs="Times New Roman"/>
          <w:sz w:val="28"/>
          <w:szCs w:val="28"/>
        </w:rPr>
        <w:t xml:space="preserve"> </w:t>
      </w:r>
      <w:r w:rsidR="002A244D" w:rsidRPr="009C54EB">
        <w:rPr>
          <w:rFonts w:cs="Times New Roman"/>
          <w:b/>
          <w:sz w:val="28"/>
          <w:szCs w:val="28"/>
        </w:rPr>
        <w:t>информационной продукции</w:t>
      </w:r>
      <w:r w:rsidR="002A244D" w:rsidRPr="009C54EB">
        <w:rPr>
          <w:rFonts w:cs="Times New Roman"/>
          <w:sz w:val="28"/>
          <w:szCs w:val="28"/>
        </w:rPr>
        <w:t xml:space="preserve">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Законом № 436-ФЗ</w:t>
      </w:r>
      <w:hyperlink r:id="rId6" w:history="1"/>
      <w:r w:rsidR="002A244D" w:rsidRPr="009C54EB">
        <w:rPr>
          <w:rFonts w:cs="Times New Roman"/>
          <w:sz w:val="28"/>
          <w:szCs w:val="28"/>
        </w:rPr>
        <w:t>;</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1.2.10. М</w:t>
      </w:r>
      <w:r w:rsidR="002A244D" w:rsidRPr="009C54EB">
        <w:rPr>
          <w:rFonts w:cs="Times New Roman"/>
          <w:b/>
          <w:sz w:val="28"/>
          <w:szCs w:val="28"/>
        </w:rPr>
        <w:t xml:space="preserve">еста, доступные для детей, </w:t>
      </w:r>
      <w:r w:rsidR="002A244D" w:rsidRPr="009C54EB">
        <w:rPr>
          <w:rFonts w:cs="Times New Roman"/>
          <w:sz w:val="28"/>
          <w:szCs w:val="28"/>
        </w:rPr>
        <w:t>-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w:t>
      </w:r>
      <w:r w:rsidRPr="009C54EB">
        <w:rPr>
          <w:rFonts w:cs="Times New Roman"/>
          <w:sz w:val="28"/>
          <w:szCs w:val="28"/>
        </w:rPr>
        <w:t xml:space="preserve"> сетях информационной продукции.</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1.2.11. Н</w:t>
      </w:r>
      <w:r w:rsidR="002A244D" w:rsidRPr="009C54EB">
        <w:rPr>
          <w:rFonts w:cs="Times New Roman"/>
          <w:b/>
          <w:sz w:val="28"/>
          <w:szCs w:val="28"/>
        </w:rPr>
        <w:t>атуралистические изображение или описание</w:t>
      </w:r>
      <w:r w:rsidR="002A244D" w:rsidRPr="009C54EB">
        <w:rPr>
          <w:rFonts w:cs="Times New Roman"/>
          <w:sz w:val="28"/>
          <w:szCs w:val="28"/>
        </w:rPr>
        <w:t xml:space="preserve">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1.2.12.</w:t>
      </w:r>
      <w:r w:rsidR="002A244D" w:rsidRPr="009C54EB">
        <w:rPr>
          <w:rFonts w:cs="Times New Roman"/>
          <w:b/>
          <w:sz w:val="28"/>
          <w:szCs w:val="28"/>
        </w:rPr>
        <w:t xml:space="preserve"> </w:t>
      </w:r>
      <w:r w:rsidRPr="009C54EB">
        <w:rPr>
          <w:rFonts w:cs="Times New Roman"/>
          <w:b/>
          <w:sz w:val="28"/>
          <w:szCs w:val="28"/>
        </w:rPr>
        <w:t>О</w:t>
      </w:r>
      <w:r w:rsidR="002A244D" w:rsidRPr="009C54EB">
        <w:rPr>
          <w:rFonts w:cs="Times New Roman"/>
          <w:b/>
          <w:sz w:val="28"/>
          <w:szCs w:val="28"/>
        </w:rPr>
        <w:t>борот информационной продукции</w:t>
      </w:r>
      <w:r w:rsidR="002A244D" w:rsidRPr="009C54EB">
        <w:rPr>
          <w:rFonts w:cs="Times New Roman"/>
          <w:sz w:val="28"/>
          <w:szCs w:val="28"/>
        </w:rPr>
        <w:t xml:space="preserve">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информационно-телекоммуникационных сетей, в том числе сети «Интернет»</w:t>
      </w:r>
      <w:r w:rsidRPr="009C54EB">
        <w:rPr>
          <w:rFonts w:cs="Times New Roman"/>
          <w:sz w:val="28"/>
          <w:szCs w:val="28"/>
        </w:rPr>
        <w:t>.</w:t>
      </w:r>
    </w:p>
    <w:p w:rsidR="002A244D"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lastRenderedPageBreak/>
        <w:t>1.2.13. Э</w:t>
      </w:r>
      <w:r w:rsidR="002A244D" w:rsidRPr="009C54EB">
        <w:rPr>
          <w:rFonts w:cs="Times New Roman"/>
          <w:b/>
          <w:sz w:val="28"/>
          <w:szCs w:val="28"/>
        </w:rPr>
        <w:t>ксперт</w:t>
      </w:r>
      <w:r w:rsidR="002A244D" w:rsidRPr="009C54EB">
        <w:rPr>
          <w:rFonts w:cs="Times New Roman"/>
          <w:sz w:val="28"/>
          <w:szCs w:val="28"/>
        </w:rPr>
        <w:t xml:space="preserve">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902545"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 xml:space="preserve">1.2.14. Маркировка – </w:t>
      </w:r>
      <w:r w:rsidRPr="009C54EB">
        <w:rPr>
          <w:rFonts w:cs="Times New Roman"/>
          <w:sz w:val="28"/>
          <w:szCs w:val="28"/>
        </w:rPr>
        <w:t>обозначение категории информационной продукции знаком информационной продукции.</w:t>
      </w:r>
    </w:p>
    <w:p w:rsidR="00902545"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1.2.15. Библиотечный фонд</w:t>
      </w:r>
      <w:r w:rsidRPr="009C54EB">
        <w:rPr>
          <w:rFonts w:cs="Times New Roman"/>
          <w:sz w:val="28"/>
          <w:szCs w:val="28"/>
        </w:rPr>
        <w:t xml:space="preserve"> – совокупность документов различного назначения и статуса, организационно и функционально связанных между собой, подлежащих учету, комплектованию, хранению и использованию в целях библиотечного обслуживания пользователей библиотеки.</w:t>
      </w:r>
    </w:p>
    <w:p w:rsidR="00902545"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 xml:space="preserve">1.2.16. Пользователь (читатель) </w:t>
      </w:r>
      <w:r w:rsidR="00937209" w:rsidRPr="009C54EB">
        <w:rPr>
          <w:rFonts w:cs="Times New Roman"/>
          <w:b/>
          <w:sz w:val="28"/>
          <w:szCs w:val="28"/>
        </w:rPr>
        <w:t>Б</w:t>
      </w:r>
      <w:r w:rsidRPr="009C54EB">
        <w:rPr>
          <w:rFonts w:cs="Times New Roman"/>
          <w:b/>
          <w:sz w:val="28"/>
          <w:szCs w:val="28"/>
        </w:rPr>
        <w:t>иблиотеки</w:t>
      </w:r>
      <w:r w:rsidRPr="009C54EB">
        <w:rPr>
          <w:rFonts w:cs="Times New Roman"/>
          <w:sz w:val="28"/>
          <w:szCs w:val="28"/>
        </w:rPr>
        <w:t xml:space="preserve"> – физическое или юридическое лицо, пользующееся услугами библиотеки.</w:t>
      </w:r>
    </w:p>
    <w:p w:rsidR="00902545"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1.2.17. Научное издание</w:t>
      </w:r>
      <w:r w:rsidRPr="009C54EB">
        <w:rPr>
          <w:rFonts w:cs="Times New Roman"/>
          <w:sz w:val="28"/>
          <w:szCs w:val="28"/>
        </w:rPr>
        <w:t xml:space="preserve"> – издание, содержащее результаты теоретических и/или экспериментальных исследований, а также научно подготовленные к публикации памятники культуры и исторические документы. </w:t>
      </w:r>
    </w:p>
    <w:p w:rsidR="00902545"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1.2.18. Научно-техническая информация</w:t>
      </w:r>
      <w:r w:rsidRPr="009C54EB">
        <w:rPr>
          <w:rFonts w:cs="Times New Roman"/>
          <w:sz w:val="28"/>
          <w:szCs w:val="28"/>
        </w:rPr>
        <w:t xml:space="preserve"> – документированная информация, возникающая в результате научного и технического развития, а также информация, в которой нуждаются руководители, научные, инженерные и технические работники в процессе своей деятельности, включая специализированную экономическую и нормативно-правовую информацию.</w:t>
      </w:r>
    </w:p>
    <w:p w:rsidR="00902545" w:rsidRPr="009C54EB" w:rsidRDefault="00902545" w:rsidP="008D75EA">
      <w:pPr>
        <w:spacing w:after="0" w:line="240" w:lineRule="auto"/>
        <w:ind w:firstLine="709"/>
        <w:jc w:val="both"/>
        <w:rPr>
          <w:rFonts w:cs="Times New Roman"/>
          <w:sz w:val="28"/>
          <w:szCs w:val="28"/>
        </w:rPr>
      </w:pPr>
      <w:r w:rsidRPr="009C54EB">
        <w:rPr>
          <w:rFonts w:cs="Times New Roman"/>
          <w:b/>
          <w:sz w:val="28"/>
          <w:szCs w:val="28"/>
        </w:rPr>
        <w:t>1.2.19. Статистическая информация</w:t>
      </w:r>
      <w:r w:rsidRPr="009C54EB">
        <w:rPr>
          <w:rFonts w:cs="Times New Roman"/>
          <w:sz w:val="28"/>
          <w:szCs w:val="28"/>
        </w:rPr>
        <w:t xml:space="preserve"> – цифровая информация в виде числовых рядов различных показателей, прогнозных моделей и оценок. Данные представлены в виде средних или относительных величин и позволяют выявлять закономерности развития социально-экономических явлений и процессов.</w:t>
      </w:r>
    </w:p>
    <w:p w:rsidR="00D004FE" w:rsidRPr="009C54EB" w:rsidRDefault="008D75EA" w:rsidP="008D75EA">
      <w:pPr>
        <w:spacing w:after="0" w:line="240" w:lineRule="auto"/>
        <w:ind w:firstLine="709"/>
        <w:jc w:val="both"/>
        <w:rPr>
          <w:rFonts w:cs="Times New Roman"/>
          <w:sz w:val="28"/>
          <w:szCs w:val="28"/>
        </w:rPr>
      </w:pPr>
      <w:r w:rsidRPr="009C54EB">
        <w:rPr>
          <w:rFonts w:cs="Times New Roman"/>
          <w:b/>
          <w:sz w:val="28"/>
          <w:szCs w:val="28"/>
        </w:rPr>
        <w:t>1.2.20.</w:t>
      </w:r>
      <w:r w:rsidR="00902545" w:rsidRPr="009C54EB">
        <w:rPr>
          <w:rFonts w:cs="Times New Roman"/>
          <w:b/>
          <w:sz w:val="28"/>
          <w:szCs w:val="28"/>
        </w:rPr>
        <w:t xml:space="preserve"> Библиотечно-библиографическая классификация (ББК)</w:t>
      </w:r>
      <w:r w:rsidR="00902545" w:rsidRPr="009C54EB">
        <w:rPr>
          <w:rFonts w:cs="Times New Roman"/>
          <w:sz w:val="28"/>
          <w:szCs w:val="28"/>
        </w:rPr>
        <w:t xml:space="preserve"> –комбинационная система библиотечной классификации изданий, предназначенная для организации библиотечных фондов, систематических каталогов и картотек.</w:t>
      </w:r>
    </w:p>
    <w:p w:rsidR="00902545" w:rsidRPr="009C54EB" w:rsidRDefault="006C5976" w:rsidP="00902545">
      <w:pPr>
        <w:keepNext/>
        <w:jc w:val="center"/>
        <w:rPr>
          <w:rFonts w:cs="Times New Roman"/>
          <w:b/>
          <w:sz w:val="28"/>
          <w:szCs w:val="28"/>
        </w:rPr>
      </w:pPr>
      <w:r w:rsidRPr="009C54EB">
        <w:rPr>
          <w:rFonts w:cs="Times New Roman"/>
          <w:b/>
          <w:sz w:val="28"/>
          <w:szCs w:val="28"/>
        </w:rPr>
        <w:lastRenderedPageBreak/>
        <w:t xml:space="preserve">2. Порядок классификации и маркировки информационной продукции, </w:t>
      </w:r>
      <w:r w:rsidR="00902545" w:rsidRPr="009C54EB">
        <w:rPr>
          <w:rFonts w:cs="Times New Roman"/>
          <w:b/>
          <w:sz w:val="28"/>
          <w:szCs w:val="28"/>
        </w:rPr>
        <w:t>находящейся в библиотечном фонде, поступающей в библиотечный фонд, а также издаваемой Библиотекой</w:t>
      </w:r>
    </w:p>
    <w:p w:rsidR="00573E3C" w:rsidRPr="009C54EB" w:rsidRDefault="006C5976" w:rsidP="008D75EA">
      <w:pPr>
        <w:keepNext/>
        <w:spacing w:after="0" w:line="240" w:lineRule="auto"/>
        <w:ind w:firstLine="709"/>
        <w:jc w:val="both"/>
        <w:rPr>
          <w:rFonts w:cs="Times New Roman"/>
          <w:sz w:val="28"/>
          <w:szCs w:val="28"/>
        </w:rPr>
      </w:pPr>
      <w:r w:rsidRPr="009C54EB">
        <w:rPr>
          <w:rFonts w:cs="Times New Roman"/>
          <w:sz w:val="28"/>
          <w:szCs w:val="28"/>
        </w:rPr>
        <w:t xml:space="preserve">2.1. </w:t>
      </w:r>
      <w:r w:rsidR="00573E3C" w:rsidRPr="009C54EB">
        <w:rPr>
          <w:rFonts w:cs="Times New Roman"/>
          <w:sz w:val="28"/>
          <w:szCs w:val="28"/>
        </w:rPr>
        <w:t>И</w:t>
      </w:r>
      <w:r w:rsidRPr="009C54EB">
        <w:rPr>
          <w:rFonts w:cs="Times New Roman"/>
          <w:sz w:val="28"/>
          <w:szCs w:val="28"/>
        </w:rPr>
        <w:t>нформационн</w:t>
      </w:r>
      <w:r w:rsidR="00573E3C" w:rsidRPr="009C54EB">
        <w:rPr>
          <w:rFonts w:cs="Times New Roman"/>
          <w:sz w:val="28"/>
          <w:szCs w:val="28"/>
        </w:rPr>
        <w:t>ая</w:t>
      </w:r>
      <w:r w:rsidRPr="009C54EB">
        <w:rPr>
          <w:rFonts w:cs="Times New Roman"/>
          <w:sz w:val="28"/>
          <w:szCs w:val="28"/>
        </w:rPr>
        <w:t xml:space="preserve"> продукци</w:t>
      </w:r>
      <w:r w:rsidR="00573E3C" w:rsidRPr="009C54EB">
        <w:rPr>
          <w:rFonts w:cs="Times New Roman"/>
          <w:sz w:val="28"/>
          <w:szCs w:val="28"/>
        </w:rPr>
        <w:t>я</w:t>
      </w:r>
      <w:r w:rsidRPr="009C54EB">
        <w:rPr>
          <w:rFonts w:cs="Times New Roman"/>
          <w:sz w:val="28"/>
          <w:szCs w:val="28"/>
        </w:rPr>
        <w:t>, вход</w:t>
      </w:r>
      <w:r w:rsidR="00E10227" w:rsidRPr="009C54EB">
        <w:rPr>
          <w:rFonts w:cs="Times New Roman"/>
          <w:sz w:val="28"/>
          <w:szCs w:val="28"/>
        </w:rPr>
        <w:t>ящая</w:t>
      </w:r>
      <w:r w:rsidRPr="009C54EB">
        <w:rPr>
          <w:rFonts w:cs="Times New Roman"/>
          <w:sz w:val="28"/>
          <w:szCs w:val="28"/>
        </w:rPr>
        <w:t xml:space="preserve"> в состав библиотечного фонда до вступления в силу </w:t>
      </w:r>
      <w:r w:rsidR="00902545" w:rsidRPr="009C54EB">
        <w:rPr>
          <w:rFonts w:cs="Times New Roman"/>
          <w:sz w:val="28"/>
          <w:szCs w:val="28"/>
        </w:rPr>
        <w:t>З</w:t>
      </w:r>
      <w:r w:rsidRPr="009C54EB">
        <w:rPr>
          <w:rFonts w:cs="Times New Roman"/>
          <w:sz w:val="28"/>
          <w:szCs w:val="28"/>
        </w:rPr>
        <w:t>акона №</w:t>
      </w:r>
      <w:r w:rsidR="00D15BB3" w:rsidRPr="009C54EB">
        <w:rPr>
          <w:rFonts w:cs="Times New Roman"/>
          <w:sz w:val="28"/>
          <w:szCs w:val="28"/>
        </w:rPr>
        <w:t xml:space="preserve"> </w:t>
      </w:r>
      <w:r w:rsidRPr="009C54EB">
        <w:rPr>
          <w:rFonts w:cs="Times New Roman"/>
          <w:sz w:val="28"/>
          <w:szCs w:val="28"/>
        </w:rPr>
        <w:t xml:space="preserve">436-ФЗ, а также поступившая в библиотечный фонд после вступления в силу </w:t>
      </w:r>
      <w:r w:rsidR="00902545" w:rsidRPr="009C54EB">
        <w:rPr>
          <w:rFonts w:cs="Times New Roman"/>
          <w:sz w:val="28"/>
          <w:szCs w:val="28"/>
        </w:rPr>
        <w:t>З</w:t>
      </w:r>
      <w:r w:rsidRPr="009C54EB">
        <w:rPr>
          <w:rFonts w:cs="Times New Roman"/>
          <w:sz w:val="28"/>
          <w:szCs w:val="28"/>
        </w:rPr>
        <w:t>акона №</w:t>
      </w:r>
      <w:r w:rsidR="00D15BB3" w:rsidRPr="009C54EB">
        <w:rPr>
          <w:rFonts w:cs="Times New Roman"/>
          <w:sz w:val="28"/>
          <w:szCs w:val="28"/>
        </w:rPr>
        <w:t xml:space="preserve"> </w:t>
      </w:r>
      <w:r w:rsidRPr="009C54EB">
        <w:rPr>
          <w:rFonts w:cs="Times New Roman"/>
          <w:sz w:val="28"/>
          <w:szCs w:val="28"/>
        </w:rPr>
        <w:t>436-ФЗ, но не содержащая знака информационной продукции</w:t>
      </w:r>
      <w:r w:rsidR="00573E3C" w:rsidRPr="009C54EB">
        <w:rPr>
          <w:rFonts w:cs="Times New Roman"/>
          <w:sz w:val="28"/>
          <w:szCs w:val="28"/>
        </w:rPr>
        <w:t xml:space="preserve"> подлежит классификации и осуществляется сотрудниками Библиотеки самостоятельно, с учетом </w:t>
      </w:r>
      <w:r w:rsidRPr="009C54EB">
        <w:rPr>
          <w:rFonts w:cs="Times New Roman"/>
          <w:sz w:val="28"/>
          <w:szCs w:val="28"/>
        </w:rPr>
        <w:t>требований действующего законодательства</w:t>
      </w:r>
      <w:r w:rsidR="00E10227" w:rsidRPr="009C54EB">
        <w:rPr>
          <w:rFonts w:cs="Times New Roman"/>
          <w:sz w:val="28"/>
          <w:szCs w:val="28"/>
        </w:rPr>
        <w:t xml:space="preserve"> о защите детей от информации</w:t>
      </w:r>
      <w:r w:rsidR="00573E3C" w:rsidRPr="009C54EB">
        <w:rPr>
          <w:rFonts w:cs="Times New Roman"/>
          <w:sz w:val="28"/>
          <w:szCs w:val="28"/>
        </w:rPr>
        <w:t xml:space="preserve"> и настоящего Положения</w:t>
      </w:r>
      <w:r w:rsidRPr="009C54EB">
        <w:rPr>
          <w:rFonts w:cs="Times New Roman"/>
          <w:sz w:val="28"/>
          <w:szCs w:val="28"/>
        </w:rPr>
        <w:t>.</w:t>
      </w:r>
      <w:r w:rsidR="00573E3C" w:rsidRPr="009C54EB">
        <w:rPr>
          <w:rFonts w:cs="Times New Roman"/>
          <w:sz w:val="28"/>
          <w:szCs w:val="28"/>
        </w:rPr>
        <w:t xml:space="preserve"> </w:t>
      </w:r>
    </w:p>
    <w:p w:rsidR="00573E3C" w:rsidRPr="009C54EB" w:rsidRDefault="00573E3C" w:rsidP="008D75EA">
      <w:pPr>
        <w:pStyle w:val="a5"/>
        <w:keepNext/>
        <w:numPr>
          <w:ilvl w:val="1"/>
          <w:numId w:val="3"/>
        </w:numPr>
        <w:spacing w:after="0" w:line="240" w:lineRule="auto"/>
        <w:ind w:left="0" w:firstLine="709"/>
        <w:jc w:val="both"/>
        <w:rPr>
          <w:rFonts w:cs="Times New Roman"/>
          <w:sz w:val="28"/>
          <w:szCs w:val="28"/>
        </w:rPr>
      </w:pPr>
      <w:r w:rsidRPr="009C54EB">
        <w:rPr>
          <w:rFonts w:cs="Times New Roman"/>
          <w:sz w:val="28"/>
          <w:szCs w:val="28"/>
        </w:rPr>
        <w:t>Сведения, полученные в результате классификации информационной продукции, должны указываться сотрудниками Библиотеки:</w:t>
      </w:r>
    </w:p>
    <w:p w:rsidR="00573E3C" w:rsidRPr="009C54EB" w:rsidRDefault="00573E3C" w:rsidP="008D75EA">
      <w:pPr>
        <w:pStyle w:val="a5"/>
        <w:keepNext/>
        <w:spacing w:after="0" w:line="240" w:lineRule="auto"/>
        <w:ind w:left="0" w:firstLine="709"/>
        <w:jc w:val="both"/>
        <w:rPr>
          <w:rFonts w:cs="Times New Roman"/>
          <w:sz w:val="28"/>
          <w:szCs w:val="28"/>
        </w:rPr>
      </w:pPr>
      <w:r w:rsidRPr="009C54EB">
        <w:rPr>
          <w:rFonts w:cs="Times New Roman"/>
          <w:sz w:val="28"/>
          <w:szCs w:val="28"/>
        </w:rPr>
        <w:t>- в сопроводительных документах на информационную продукцию при передаче информационной продукции;</w:t>
      </w:r>
    </w:p>
    <w:p w:rsidR="00573E3C" w:rsidRPr="009C54EB" w:rsidRDefault="00573E3C" w:rsidP="008D75EA">
      <w:pPr>
        <w:pStyle w:val="a5"/>
        <w:keepNext/>
        <w:spacing w:after="0" w:line="240" w:lineRule="auto"/>
        <w:ind w:left="0" w:firstLine="709"/>
        <w:jc w:val="both"/>
        <w:rPr>
          <w:rFonts w:cs="Times New Roman"/>
          <w:sz w:val="28"/>
          <w:szCs w:val="28"/>
        </w:rPr>
      </w:pPr>
      <w:r w:rsidRPr="009C54EB">
        <w:rPr>
          <w:rFonts w:cs="Times New Roman"/>
          <w:sz w:val="28"/>
          <w:szCs w:val="28"/>
        </w:rPr>
        <w:t xml:space="preserve">- на информационной продукции, путем размещения на ней знака информационной продукции до начала ее </w:t>
      </w:r>
      <w:r w:rsidR="0006387B" w:rsidRPr="009C54EB">
        <w:rPr>
          <w:rFonts w:cs="Times New Roman"/>
          <w:sz w:val="28"/>
          <w:szCs w:val="28"/>
        </w:rPr>
        <w:t>о</w:t>
      </w:r>
      <w:r w:rsidRPr="009C54EB">
        <w:rPr>
          <w:rFonts w:cs="Times New Roman"/>
          <w:sz w:val="28"/>
          <w:szCs w:val="28"/>
        </w:rPr>
        <w:t xml:space="preserve">борота. </w:t>
      </w:r>
    </w:p>
    <w:p w:rsidR="00573E3C" w:rsidRPr="009C54EB" w:rsidRDefault="00573E3C" w:rsidP="008D75EA">
      <w:pPr>
        <w:widowControl w:val="0"/>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 xml:space="preserve">2.3. </w:t>
      </w:r>
      <w:r w:rsidR="00567373" w:rsidRPr="009C54EB">
        <w:rPr>
          <w:rFonts w:cs="Times New Roman"/>
          <w:sz w:val="28"/>
          <w:szCs w:val="28"/>
        </w:rPr>
        <w:t>З</w:t>
      </w:r>
      <w:r w:rsidRPr="009C54EB">
        <w:rPr>
          <w:rFonts w:cs="Times New Roman"/>
          <w:sz w:val="28"/>
          <w:szCs w:val="28"/>
        </w:rPr>
        <w:t>нак информационной продукции необходимо указывать</w:t>
      </w:r>
      <w:r w:rsidR="00567373" w:rsidRPr="009C54EB">
        <w:rPr>
          <w:rFonts w:cs="Times New Roman"/>
          <w:sz w:val="28"/>
          <w:szCs w:val="28"/>
        </w:rPr>
        <w:t>, в том числе</w:t>
      </w:r>
      <w:r w:rsidRPr="009C54EB">
        <w:rPr>
          <w:rFonts w:cs="Times New Roman"/>
          <w:sz w:val="28"/>
          <w:szCs w:val="28"/>
        </w:rPr>
        <w:t xml:space="preserve"> на печатных изданиях</w:t>
      </w:r>
      <w:r w:rsidR="00567373" w:rsidRPr="009C54EB">
        <w:rPr>
          <w:rFonts w:cs="Times New Roman"/>
          <w:sz w:val="28"/>
          <w:szCs w:val="28"/>
        </w:rPr>
        <w:t xml:space="preserve">, электронных изданиях, на афишах и иных объявлениях о проведении зрелищного мероприятия, на сайте Библиотеки, </w:t>
      </w:r>
      <w:r w:rsidRPr="009C54EB">
        <w:rPr>
          <w:rFonts w:cs="Times New Roman"/>
          <w:sz w:val="28"/>
          <w:szCs w:val="28"/>
        </w:rPr>
        <w:t xml:space="preserve">в соответствии с классификацией, исходя из которой будет определено какую информационную продукцию нельзя распространять среди детей, либо которую можно распространять только с учетом положений </w:t>
      </w:r>
      <w:hyperlink r:id="rId7" w:history="1">
        <w:r w:rsidRPr="009C54EB">
          <w:rPr>
            <w:rStyle w:val="a4"/>
            <w:rFonts w:cs="Times New Roman"/>
            <w:color w:val="auto"/>
            <w:sz w:val="28"/>
            <w:szCs w:val="28"/>
            <w:u w:val="none"/>
          </w:rPr>
          <w:t>статей 7</w:t>
        </w:r>
      </w:hyperlink>
      <w:r w:rsidRPr="009C54EB">
        <w:rPr>
          <w:rFonts w:cs="Times New Roman"/>
          <w:sz w:val="28"/>
          <w:szCs w:val="28"/>
        </w:rPr>
        <w:t xml:space="preserve"> - </w:t>
      </w:r>
      <w:hyperlink r:id="rId8" w:history="1">
        <w:r w:rsidRPr="009C54EB">
          <w:rPr>
            <w:rStyle w:val="a4"/>
            <w:rFonts w:cs="Times New Roman"/>
            <w:color w:val="auto"/>
            <w:sz w:val="28"/>
            <w:szCs w:val="28"/>
            <w:u w:val="none"/>
          </w:rPr>
          <w:t>10</w:t>
        </w:r>
      </w:hyperlink>
      <w:r w:rsidRPr="009C54EB">
        <w:rPr>
          <w:rFonts w:cs="Times New Roman"/>
          <w:sz w:val="28"/>
          <w:szCs w:val="28"/>
        </w:rPr>
        <w:t xml:space="preserve"> </w:t>
      </w:r>
      <w:r w:rsidR="00567373" w:rsidRPr="009C54EB">
        <w:rPr>
          <w:rFonts w:cs="Times New Roman"/>
          <w:sz w:val="28"/>
          <w:szCs w:val="28"/>
        </w:rPr>
        <w:t xml:space="preserve">Закона </w:t>
      </w:r>
      <w:r w:rsidRPr="009C54EB">
        <w:rPr>
          <w:rFonts w:cs="Times New Roman"/>
          <w:sz w:val="28"/>
          <w:szCs w:val="28"/>
        </w:rPr>
        <w:t>436</w:t>
      </w:r>
      <w:r w:rsidR="00567373" w:rsidRPr="009C54EB">
        <w:rPr>
          <w:rFonts w:cs="Times New Roman"/>
          <w:sz w:val="28"/>
          <w:szCs w:val="28"/>
        </w:rPr>
        <w:t>-ФЗ и пункта 2.</w:t>
      </w:r>
      <w:r w:rsidR="00893E15" w:rsidRPr="009C54EB">
        <w:rPr>
          <w:rFonts w:cs="Times New Roman"/>
          <w:sz w:val="28"/>
          <w:szCs w:val="28"/>
        </w:rPr>
        <w:t>9</w:t>
      </w:r>
      <w:r w:rsidR="00567373" w:rsidRPr="009C54EB">
        <w:rPr>
          <w:rFonts w:cs="Times New Roman"/>
          <w:sz w:val="28"/>
          <w:szCs w:val="28"/>
        </w:rPr>
        <w:t>. настоящего Положения,</w:t>
      </w:r>
      <w:r w:rsidRPr="009C54EB">
        <w:rPr>
          <w:rFonts w:cs="Times New Roman"/>
          <w:sz w:val="28"/>
          <w:szCs w:val="28"/>
        </w:rPr>
        <w:t xml:space="preserve"> и распространение которой среди детей определенных возрастных категорий ограничено.</w:t>
      </w:r>
    </w:p>
    <w:p w:rsidR="00A436E6" w:rsidRPr="009C54EB" w:rsidRDefault="00A436E6" w:rsidP="008D75EA">
      <w:pPr>
        <w:widowControl w:val="0"/>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Знак информационной продукции необходимо размещать:</w:t>
      </w:r>
    </w:p>
    <w:p w:rsidR="00B848AC" w:rsidRPr="009C54EB" w:rsidRDefault="00A436E6" w:rsidP="008D75EA">
      <w:pPr>
        <w:widowControl w:val="0"/>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 xml:space="preserve">- на печатных изданиях, на обложке в </w:t>
      </w:r>
      <w:r w:rsidR="009574E3" w:rsidRPr="009C54EB">
        <w:rPr>
          <w:rFonts w:cs="Times New Roman"/>
          <w:sz w:val="28"/>
          <w:szCs w:val="28"/>
        </w:rPr>
        <w:t>левом</w:t>
      </w:r>
      <w:r w:rsidRPr="009C54EB">
        <w:rPr>
          <w:rFonts w:cs="Times New Roman"/>
          <w:sz w:val="28"/>
          <w:szCs w:val="28"/>
        </w:rPr>
        <w:t xml:space="preserve"> </w:t>
      </w:r>
      <w:r w:rsidR="009574E3" w:rsidRPr="009C54EB">
        <w:rPr>
          <w:rFonts w:cs="Times New Roman"/>
          <w:sz w:val="28"/>
          <w:szCs w:val="28"/>
        </w:rPr>
        <w:t>нижнем</w:t>
      </w:r>
      <w:r w:rsidRPr="009C54EB">
        <w:rPr>
          <w:rFonts w:cs="Times New Roman"/>
          <w:sz w:val="28"/>
          <w:szCs w:val="28"/>
        </w:rPr>
        <w:t xml:space="preserve"> углу;</w:t>
      </w:r>
    </w:p>
    <w:p w:rsidR="00B848AC" w:rsidRPr="009C54EB" w:rsidRDefault="00A436E6" w:rsidP="008D75EA">
      <w:pPr>
        <w:widowControl w:val="0"/>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 xml:space="preserve">- на </w:t>
      </w:r>
      <w:r w:rsidR="00B848AC" w:rsidRPr="009C54EB">
        <w:rPr>
          <w:rFonts w:cs="Times New Roman"/>
          <w:sz w:val="28"/>
          <w:szCs w:val="28"/>
        </w:rPr>
        <w:t>электронных изданиях</w:t>
      </w:r>
      <w:r w:rsidRPr="009C54EB">
        <w:rPr>
          <w:rFonts w:cs="Times New Roman"/>
          <w:sz w:val="28"/>
          <w:szCs w:val="28"/>
        </w:rPr>
        <w:t>, афишах,</w:t>
      </w:r>
      <w:r w:rsidR="00F84F73" w:rsidRPr="009C54EB">
        <w:rPr>
          <w:rFonts w:cs="Times New Roman"/>
          <w:sz w:val="28"/>
          <w:szCs w:val="28"/>
        </w:rPr>
        <w:t xml:space="preserve"> программах</w:t>
      </w:r>
      <w:r w:rsidR="00B848AC" w:rsidRPr="009C54EB">
        <w:rPr>
          <w:rFonts w:cs="Times New Roman"/>
          <w:sz w:val="28"/>
          <w:szCs w:val="28"/>
        </w:rPr>
        <w:t xml:space="preserve"> иных объявлениях о проведении соответствующего мероприятия, на </w:t>
      </w:r>
      <w:r w:rsidR="00DC545E" w:rsidRPr="009C54EB">
        <w:rPr>
          <w:rFonts w:cs="Times New Roman"/>
          <w:sz w:val="28"/>
          <w:szCs w:val="28"/>
        </w:rPr>
        <w:t>информационных ресурсах Библиотеки, размещенных в информационно-телекоммуникационной сети «Интернет» (далее – информационные ресурсы Библиотеки)</w:t>
      </w:r>
      <w:r w:rsidR="00B848AC" w:rsidRPr="009C54EB">
        <w:rPr>
          <w:rFonts w:cs="Times New Roman"/>
          <w:sz w:val="28"/>
          <w:szCs w:val="28"/>
        </w:rPr>
        <w:t xml:space="preserve"> - размером не менее 5 % от общей площади экрана, афиши,</w:t>
      </w:r>
      <w:r w:rsidR="00F84F73" w:rsidRPr="009C54EB">
        <w:rPr>
          <w:rFonts w:cs="Times New Roman"/>
          <w:sz w:val="28"/>
          <w:szCs w:val="28"/>
        </w:rPr>
        <w:t xml:space="preserve"> программы</w:t>
      </w:r>
      <w:r w:rsidR="00B848AC" w:rsidRPr="009C54EB">
        <w:rPr>
          <w:rFonts w:cs="Times New Roman"/>
          <w:sz w:val="28"/>
          <w:szCs w:val="28"/>
        </w:rPr>
        <w:t xml:space="preserve"> объявления и т.п.;</w:t>
      </w:r>
    </w:p>
    <w:p w:rsidR="00B848AC" w:rsidRPr="009C54EB" w:rsidRDefault="00B848AC" w:rsidP="008D75EA">
      <w:pPr>
        <w:widowControl w:val="0"/>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 в тексте рекламного объявления о планируемом в Библиотеке мероприятии, транслируемом посредствам, теле- и (или) радиовещании.</w:t>
      </w:r>
    </w:p>
    <w:p w:rsidR="00573E3C" w:rsidRPr="009C54EB" w:rsidRDefault="00B604CE" w:rsidP="008D75EA">
      <w:pPr>
        <w:widowControl w:val="0"/>
        <w:autoSpaceDE w:val="0"/>
        <w:autoSpaceDN w:val="0"/>
        <w:adjustRightInd w:val="0"/>
        <w:spacing w:after="0" w:line="240" w:lineRule="auto"/>
        <w:ind w:firstLine="709"/>
        <w:jc w:val="both"/>
        <w:rPr>
          <w:rFonts w:cs="Times New Roman"/>
          <w:b/>
          <w:sz w:val="28"/>
          <w:szCs w:val="28"/>
        </w:rPr>
      </w:pPr>
      <w:r w:rsidRPr="009C54EB">
        <w:rPr>
          <w:rFonts w:cs="Times New Roman"/>
          <w:sz w:val="28"/>
          <w:szCs w:val="28"/>
        </w:rPr>
        <w:t xml:space="preserve">2.4. </w:t>
      </w:r>
      <w:r w:rsidR="00C83179" w:rsidRPr="009C54EB">
        <w:rPr>
          <w:rFonts w:cs="Times New Roman"/>
          <w:sz w:val="28"/>
          <w:szCs w:val="28"/>
        </w:rPr>
        <w:t>Сотрудники Библиотеки обязаны обеспечить распространение информационной продукции, с учетом возрастной категории</w:t>
      </w:r>
      <w:r w:rsidR="0006387B" w:rsidRPr="009C54EB">
        <w:rPr>
          <w:rFonts w:cs="Times New Roman"/>
          <w:sz w:val="28"/>
          <w:szCs w:val="28"/>
        </w:rPr>
        <w:t xml:space="preserve"> детей</w:t>
      </w:r>
      <w:r w:rsidR="00C83179" w:rsidRPr="009C54EB">
        <w:rPr>
          <w:rFonts w:cs="Times New Roman"/>
          <w:sz w:val="28"/>
          <w:szCs w:val="28"/>
        </w:rPr>
        <w:t>. Информационная продукция</w:t>
      </w:r>
      <w:r w:rsidR="00573E3C" w:rsidRPr="009C54EB">
        <w:rPr>
          <w:rFonts w:cs="Times New Roman"/>
          <w:sz w:val="28"/>
          <w:szCs w:val="28"/>
        </w:rPr>
        <w:t>, содержащ</w:t>
      </w:r>
      <w:r w:rsidR="00C83179" w:rsidRPr="009C54EB">
        <w:rPr>
          <w:rFonts w:cs="Times New Roman"/>
          <w:sz w:val="28"/>
          <w:szCs w:val="28"/>
        </w:rPr>
        <w:t>ая</w:t>
      </w:r>
      <w:r w:rsidR="00573E3C" w:rsidRPr="009C54EB">
        <w:rPr>
          <w:rFonts w:cs="Times New Roman"/>
          <w:sz w:val="28"/>
          <w:szCs w:val="28"/>
        </w:rPr>
        <w:t xml:space="preserve"> информацию, предусмотренную </w:t>
      </w:r>
      <w:hyperlink r:id="rId9" w:history="1">
        <w:r w:rsidR="00573E3C" w:rsidRPr="009C54EB">
          <w:rPr>
            <w:rStyle w:val="a4"/>
            <w:rFonts w:cs="Times New Roman"/>
            <w:color w:val="auto"/>
            <w:sz w:val="28"/>
            <w:szCs w:val="28"/>
            <w:u w:val="none"/>
          </w:rPr>
          <w:t>частью 2 статьи 5</w:t>
        </w:r>
      </w:hyperlink>
      <w:r w:rsidR="00573E3C" w:rsidRPr="009C54EB">
        <w:rPr>
          <w:rFonts w:cs="Times New Roman"/>
          <w:sz w:val="28"/>
          <w:szCs w:val="28"/>
        </w:rPr>
        <w:t xml:space="preserve"> </w:t>
      </w:r>
      <w:r w:rsidR="00C83179" w:rsidRPr="009C54EB">
        <w:rPr>
          <w:rFonts w:cs="Times New Roman"/>
          <w:sz w:val="28"/>
          <w:szCs w:val="28"/>
        </w:rPr>
        <w:t>З</w:t>
      </w:r>
      <w:r w:rsidR="00573E3C" w:rsidRPr="009C54EB">
        <w:rPr>
          <w:rFonts w:cs="Times New Roman"/>
          <w:sz w:val="28"/>
          <w:szCs w:val="28"/>
        </w:rPr>
        <w:t>акона</w:t>
      </w:r>
      <w:r w:rsidR="00C83179" w:rsidRPr="009C54EB">
        <w:rPr>
          <w:rFonts w:cs="Times New Roman"/>
          <w:sz w:val="28"/>
          <w:szCs w:val="28"/>
        </w:rPr>
        <w:t xml:space="preserve"> № 436-ФЗ и строкой пять </w:t>
      </w:r>
      <w:r w:rsidR="0006387B" w:rsidRPr="009C54EB">
        <w:rPr>
          <w:rFonts w:cs="Times New Roman"/>
          <w:sz w:val="28"/>
          <w:szCs w:val="28"/>
        </w:rPr>
        <w:t>(</w:t>
      </w:r>
      <w:r w:rsidR="00C83179" w:rsidRPr="009C54EB">
        <w:rPr>
          <w:rFonts w:cs="Times New Roman"/>
          <w:sz w:val="28"/>
          <w:szCs w:val="28"/>
        </w:rPr>
        <w:t>таблицы</w:t>
      </w:r>
      <w:r w:rsidR="0006387B" w:rsidRPr="009C54EB">
        <w:rPr>
          <w:rFonts w:cs="Times New Roman"/>
          <w:sz w:val="28"/>
          <w:szCs w:val="28"/>
        </w:rPr>
        <w:t>)</w:t>
      </w:r>
      <w:r w:rsidR="00C83179" w:rsidRPr="009C54EB">
        <w:rPr>
          <w:rFonts w:cs="Times New Roman"/>
          <w:sz w:val="28"/>
          <w:szCs w:val="28"/>
        </w:rPr>
        <w:t xml:space="preserve"> пункта 2.</w:t>
      </w:r>
      <w:r w:rsidR="00893E15" w:rsidRPr="009C54EB">
        <w:rPr>
          <w:rFonts w:cs="Times New Roman"/>
          <w:sz w:val="28"/>
          <w:szCs w:val="28"/>
        </w:rPr>
        <w:t>9</w:t>
      </w:r>
      <w:r w:rsidR="00C83179" w:rsidRPr="009C54EB">
        <w:rPr>
          <w:rFonts w:cs="Times New Roman"/>
          <w:sz w:val="28"/>
          <w:szCs w:val="28"/>
        </w:rPr>
        <w:t>. настоящего Положения</w:t>
      </w:r>
      <w:r w:rsidR="00573E3C" w:rsidRPr="009C54EB">
        <w:rPr>
          <w:rFonts w:cs="Times New Roman"/>
          <w:sz w:val="28"/>
          <w:szCs w:val="28"/>
        </w:rPr>
        <w:t xml:space="preserve">, </w:t>
      </w:r>
      <w:r w:rsidR="00C83179" w:rsidRPr="009C54EB">
        <w:rPr>
          <w:rFonts w:cs="Times New Roman"/>
          <w:sz w:val="28"/>
          <w:szCs w:val="28"/>
        </w:rPr>
        <w:t xml:space="preserve">среди детей до восемнадцати лет </w:t>
      </w:r>
      <w:r w:rsidR="00573E3C" w:rsidRPr="009C54EB">
        <w:rPr>
          <w:rFonts w:cs="Times New Roman"/>
          <w:sz w:val="28"/>
          <w:szCs w:val="28"/>
        </w:rPr>
        <w:t>не допускается</w:t>
      </w:r>
      <w:r w:rsidR="00C83179" w:rsidRPr="009C54EB">
        <w:rPr>
          <w:rFonts w:cs="Times New Roman"/>
          <w:b/>
          <w:sz w:val="28"/>
          <w:szCs w:val="28"/>
        </w:rPr>
        <w:t>.</w:t>
      </w:r>
    </w:p>
    <w:p w:rsidR="00155E43" w:rsidRPr="009C54EB" w:rsidRDefault="00155E43" w:rsidP="00155E43">
      <w:pPr>
        <w:autoSpaceDE w:val="0"/>
        <w:autoSpaceDN w:val="0"/>
        <w:adjustRightInd w:val="0"/>
        <w:spacing w:after="0" w:line="240" w:lineRule="auto"/>
        <w:ind w:firstLine="540"/>
        <w:jc w:val="both"/>
        <w:rPr>
          <w:rFonts w:cs="Times New Roman"/>
          <w:sz w:val="28"/>
          <w:szCs w:val="28"/>
        </w:rPr>
      </w:pPr>
      <w:r w:rsidRPr="009C54EB">
        <w:rPr>
          <w:rFonts w:cs="Times New Roman"/>
          <w:sz w:val="28"/>
          <w:szCs w:val="28"/>
        </w:rPr>
        <w:t>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Закона № 436-ФЗ (для лиц, достигших возраста 12лет).</w:t>
      </w:r>
    </w:p>
    <w:p w:rsidR="00E10227" w:rsidRPr="009C54EB" w:rsidRDefault="00573E3C" w:rsidP="008D75EA">
      <w:pPr>
        <w:keepNext/>
        <w:spacing w:after="0" w:line="240" w:lineRule="auto"/>
        <w:ind w:firstLine="709"/>
        <w:jc w:val="both"/>
        <w:rPr>
          <w:rFonts w:cs="Times New Roman"/>
          <w:sz w:val="28"/>
          <w:szCs w:val="28"/>
        </w:rPr>
      </w:pPr>
      <w:r w:rsidRPr="009C54EB">
        <w:rPr>
          <w:rFonts w:cs="Times New Roman"/>
          <w:sz w:val="28"/>
          <w:szCs w:val="28"/>
        </w:rPr>
        <w:lastRenderedPageBreak/>
        <w:t xml:space="preserve"> </w:t>
      </w:r>
      <w:r w:rsidR="00E10227" w:rsidRPr="009C54EB">
        <w:rPr>
          <w:rFonts w:cs="Times New Roman"/>
          <w:sz w:val="28"/>
          <w:szCs w:val="28"/>
        </w:rPr>
        <w:t>2.</w:t>
      </w:r>
      <w:r w:rsidR="00893E15" w:rsidRPr="009C54EB">
        <w:rPr>
          <w:rFonts w:cs="Times New Roman"/>
          <w:sz w:val="28"/>
          <w:szCs w:val="28"/>
        </w:rPr>
        <w:t>5</w:t>
      </w:r>
      <w:r w:rsidR="00E10227" w:rsidRPr="009C54EB">
        <w:rPr>
          <w:rFonts w:cs="Times New Roman"/>
          <w:sz w:val="28"/>
          <w:szCs w:val="28"/>
        </w:rPr>
        <w:t>. Классификация и маркировка информационной продукции библиотечного фонда, находящейся на постоянном хранении в отделах обслуживания</w:t>
      </w:r>
      <w:r w:rsidR="00567373" w:rsidRPr="009C54EB">
        <w:rPr>
          <w:rFonts w:cs="Times New Roman"/>
          <w:sz w:val="28"/>
          <w:szCs w:val="28"/>
        </w:rPr>
        <w:t xml:space="preserve"> до вступления в силу Закона № 436-ФЗ, </w:t>
      </w:r>
      <w:r w:rsidR="00E10227" w:rsidRPr="009C54EB">
        <w:rPr>
          <w:rFonts w:cs="Times New Roman"/>
          <w:sz w:val="28"/>
          <w:szCs w:val="28"/>
        </w:rPr>
        <w:t>осуществляется сотрудниками данных структурных подразделений в режиме текущей деятельности</w:t>
      </w:r>
      <w:r w:rsidR="00567373" w:rsidRPr="009C54EB">
        <w:rPr>
          <w:rFonts w:cs="Times New Roman"/>
          <w:sz w:val="28"/>
          <w:szCs w:val="28"/>
        </w:rPr>
        <w:t xml:space="preserve"> постоянно</w:t>
      </w:r>
      <w:r w:rsidR="00E10227" w:rsidRPr="009C54EB">
        <w:rPr>
          <w:rFonts w:cs="Times New Roman"/>
          <w:sz w:val="28"/>
          <w:szCs w:val="28"/>
        </w:rPr>
        <w:t>.</w:t>
      </w:r>
    </w:p>
    <w:p w:rsidR="00E10227" w:rsidRPr="009C54EB" w:rsidRDefault="00E10227" w:rsidP="008D75EA">
      <w:pPr>
        <w:spacing w:after="0" w:line="240" w:lineRule="auto"/>
        <w:ind w:firstLine="709"/>
        <w:jc w:val="both"/>
        <w:rPr>
          <w:rFonts w:cs="Times New Roman"/>
          <w:sz w:val="28"/>
          <w:szCs w:val="28"/>
        </w:rPr>
      </w:pPr>
      <w:r w:rsidRPr="009C54EB">
        <w:rPr>
          <w:rFonts w:cs="Times New Roman"/>
          <w:sz w:val="28"/>
          <w:szCs w:val="28"/>
        </w:rPr>
        <w:t>В случае если хранящаяся в данных отделах информационная продукция не содержит знака информационной продукции на момент выдачи читателю, маркировка осуществляется непосредственно перед выдачей ее пользователю Библиотеки.</w:t>
      </w:r>
    </w:p>
    <w:p w:rsidR="006C5976" w:rsidRPr="009C54EB" w:rsidRDefault="006C5976" w:rsidP="008D75EA">
      <w:pPr>
        <w:spacing w:after="0" w:line="240" w:lineRule="auto"/>
        <w:ind w:firstLine="709"/>
        <w:jc w:val="both"/>
        <w:rPr>
          <w:rFonts w:cs="Times New Roman"/>
          <w:sz w:val="28"/>
          <w:szCs w:val="28"/>
        </w:rPr>
      </w:pPr>
      <w:r w:rsidRPr="009C54EB">
        <w:rPr>
          <w:rFonts w:cs="Times New Roman"/>
          <w:sz w:val="28"/>
          <w:szCs w:val="28"/>
        </w:rPr>
        <w:t>2.</w:t>
      </w:r>
      <w:r w:rsidR="00893E15" w:rsidRPr="009C54EB">
        <w:rPr>
          <w:rFonts w:cs="Times New Roman"/>
          <w:sz w:val="28"/>
          <w:szCs w:val="28"/>
        </w:rPr>
        <w:t>6</w:t>
      </w:r>
      <w:r w:rsidRPr="009C54EB">
        <w:rPr>
          <w:rFonts w:cs="Times New Roman"/>
          <w:sz w:val="28"/>
          <w:szCs w:val="28"/>
        </w:rPr>
        <w:t>. Классификация и маркировка информационной продукции, поступ</w:t>
      </w:r>
      <w:r w:rsidR="00E10227" w:rsidRPr="009C54EB">
        <w:rPr>
          <w:rFonts w:cs="Times New Roman"/>
          <w:sz w:val="28"/>
          <w:szCs w:val="28"/>
        </w:rPr>
        <w:t>ающая</w:t>
      </w:r>
      <w:r w:rsidRPr="009C54EB">
        <w:rPr>
          <w:rFonts w:cs="Times New Roman"/>
          <w:sz w:val="28"/>
          <w:szCs w:val="28"/>
        </w:rPr>
        <w:t xml:space="preserve"> в библиотечный фонд после 1 сентября 2012 года и не содержащ</w:t>
      </w:r>
      <w:r w:rsidR="00E10227" w:rsidRPr="009C54EB">
        <w:rPr>
          <w:rFonts w:cs="Times New Roman"/>
          <w:sz w:val="28"/>
          <w:szCs w:val="28"/>
        </w:rPr>
        <w:t>ая</w:t>
      </w:r>
      <w:r w:rsidRPr="009C54EB">
        <w:rPr>
          <w:rFonts w:cs="Times New Roman"/>
          <w:sz w:val="28"/>
          <w:szCs w:val="28"/>
        </w:rPr>
        <w:t xml:space="preserve"> знак информационной продукции, осуществляется сотрудниками </w:t>
      </w:r>
      <w:r w:rsidR="0076585F" w:rsidRPr="009C54EB">
        <w:rPr>
          <w:rFonts w:cs="Times New Roman"/>
          <w:sz w:val="28"/>
          <w:szCs w:val="28"/>
        </w:rPr>
        <w:t xml:space="preserve">Отдела обработки литературы </w:t>
      </w:r>
      <w:r w:rsidR="00E10227" w:rsidRPr="009C54EB">
        <w:rPr>
          <w:rFonts w:cs="Times New Roman"/>
          <w:sz w:val="28"/>
          <w:szCs w:val="28"/>
        </w:rPr>
        <w:t>до</w:t>
      </w:r>
      <w:r w:rsidRPr="009C54EB">
        <w:rPr>
          <w:rFonts w:cs="Times New Roman"/>
          <w:sz w:val="28"/>
          <w:szCs w:val="28"/>
        </w:rPr>
        <w:t xml:space="preserve"> </w:t>
      </w:r>
      <w:r w:rsidR="006D5653" w:rsidRPr="009C54EB">
        <w:rPr>
          <w:rFonts w:cs="Times New Roman"/>
          <w:sz w:val="28"/>
          <w:szCs w:val="28"/>
        </w:rPr>
        <w:t xml:space="preserve">её </w:t>
      </w:r>
      <w:r w:rsidR="00937209" w:rsidRPr="009C54EB">
        <w:rPr>
          <w:rFonts w:cs="Times New Roman"/>
          <w:sz w:val="28"/>
          <w:szCs w:val="28"/>
        </w:rPr>
        <w:t xml:space="preserve">передачи </w:t>
      </w:r>
      <w:r w:rsidRPr="009C54EB">
        <w:rPr>
          <w:rFonts w:cs="Times New Roman"/>
          <w:sz w:val="28"/>
          <w:szCs w:val="28"/>
        </w:rPr>
        <w:t>в отделы, осуществляющие обслуживание пользователей</w:t>
      </w:r>
      <w:r w:rsidR="00937209" w:rsidRPr="009C54EB">
        <w:rPr>
          <w:rFonts w:cs="Times New Roman"/>
          <w:sz w:val="28"/>
          <w:szCs w:val="28"/>
        </w:rPr>
        <w:t xml:space="preserve"> Библиотеки</w:t>
      </w:r>
      <w:r w:rsidRPr="009C54EB">
        <w:rPr>
          <w:rFonts w:cs="Times New Roman"/>
          <w:sz w:val="28"/>
          <w:szCs w:val="28"/>
        </w:rPr>
        <w:t>.</w:t>
      </w:r>
    </w:p>
    <w:p w:rsidR="006C5976" w:rsidRPr="009C54EB" w:rsidRDefault="006C5976" w:rsidP="008D75EA">
      <w:pPr>
        <w:spacing w:after="0" w:line="240" w:lineRule="auto"/>
        <w:ind w:firstLine="709"/>
        <w:jc w:val="both"/>
        <w:rPr>
          <w:rFonts w:cs="Times New Roman"/>
          <w:sz w:val="28"/>
          <w:szCs w:val="28"/>
        </w:rPr>
      </w:pPr>
      <w:r w:rsidRPr="009C54EB">
        <w:rPr>
          <w:rFonts w:cs="Times New Roman"/>
          <w:sz w:val="28"/>
          <w:szCs w:val="28"/>
        </w:rPr>
        <w:t>2.</w:t>
      </w:r>
      <w:r w:rsidR="00893E15" w:rsidRPr="009C54EB">
        <w:rPr>
          <w:rFonts w:cs="Times New Roman"/>
          <w:sz w:val="28"/>
          <w:szCs w:val="28"/>
        </w:rPr>
        <w:t>7</w:t>
      </w:r>
      <w:r w:rsidRPr="009C54EB">
        <w:rPr>
          <w:rFonts w:cs="Times New Roman"/>
          <w:sz w:val="28"/>
          <w:szCs w:val="28"/>
        </w:rPr>
        <w:t>. В случае если классификация информационно</w:t>
      </w:r>
      <w:r w:rsidR="00650C87" w:rsidRPr="009C54EB">
        <w:rPr>
          <w:rFonts w:cs="Times New Roman"/>
          <w:sz w:val="28"/>
          <w:szCs w:val="28"/>
        </w:rPr>
        <w:t>й</w:t>
      </w:r>
      <w:r w:rsidRPr="009C54EB">
        <w:rPr>
          <w:rFonts w:cs="Times New Roman"/>
          <w:sz w:val="28"/>
          <w:szCs w:val="28"/>
        </w:rPr>
        <w:t xml:space="preserve"> продук</w:t>
      </w:r>
      <w:r w:rsidR="00650C87" w:rsidRPr="009C54EB">
        <w:rPr>
          <w:rFonts w:cs="Times New Roman"/>
          <w:sz w:val="28"/>
          <w:szCs w:val="28"/>
        </w:rPr>
        <w:t>ции</w:t>
      </w:r>
      <w:r w:rsidRPr="009C54EB">
        <w:rPr>
          <w:rFonts w:cs="Times New Roman"/>
          <w:sz w:val="28"/>
          <w:szCs w:val="28"/>
        </w:rPr>
        <w:t xml:space="preserve"> вызывает у сотрудников </w:t>
      </w:r>
      <w:r w:rsidR="00C83179" w:rsidRPr="009C54EB">
        <w:rPr>
          <w:rFonts w:cs="Times New Roman"/>
          <w:sz w:val="28"/>
          <w:szCs w:val="28"/>
        </w:rPr>
        <w:t xml:space="preserve">Библиотеки </w:t>
      </w:r>
      <w:r w:rsidR="00937209" w:rsidRPr="009C54EB">
        <w:rPr>
          <w:rFonts w:cs="Times New Roman"/>
          <w:sz w:val="28"/>
          <w:szCs w:val="28"/>
        </w:rPr>
        <w:t>затруднение</w:t>
      </w:r>
      <w:r w:rsidRPr="009C54EB">
        <w:rPr>
          <w:rFonts w:cs="Times New Roman"/>
          <w:sz w:val="28"/>
          <w:szCs w:val="28"/>
        </w:rPr>
        <w:t>, данн</w:t>
      </w:r>
      <w:r w:rsidR="00650C87" w:rsidRPr="009C54EB">
        <w:rPr>
          <w:rFonts w:cs="Times New Roman"/>
          <w:sz w:val="28"/>
          <w:szCs w:val="28"/>
        </w:rPr>
        <w:t xml:space="preserve">ая </w:t>
      </w:r>
      <w:r w:rsidR="00937209" w:rsidRPr="009C54EB">
        <w:rPr>
          <w:rFonts w:cs="Times New Roman"/>
          <w:sz w:val="28"/>
          <w:szCs w:val="28"/>
        </w:rPr>
        <w:t>информационн</w:t>
      </w:r>
      <w:r w:rsidR="00650C87" w:rsidRPr="009C54EB">
        <w:rPr>
          <w:rFonts w:cs="Times New Roman"/>
          <w:sz w:val="28"/>
          <w:szCs w:val="28"/>
        </w:rPr>
        <w:t>ая</w:t>
      </w:r>
      <w:r w:rsidR="00937209" w:rsidRPr="009C54EB">
        <w:rPr>
          <w:rFonts w:cs="Times New Roman"/>
          <w:sz w:val="28"/>
          <w:szCs w:val="28"/>
        </w:rPr>
        <w:t xml:space="preserve"> проду</w:t>
      </w:r>
      <w:r w:rsidR="00650C87" w:rsidRPr="009C54EB">
        <w:rPr>
          <w:rFonts w:cs="Times New Roman"/>
          <w:sz w:val="28"/>
          <w:szCs w:val="28"/>
        </w:rPr>
        <w:t>кция</w:t>
      </w:r>
      <w:r w:rsidR="00937209" w:rsidRPr="009C54EB">
        <w:rPr>
          <w:rFonts w:cs="Times New Roman"/>
          <w:sz w:val="28"/>
          <w:szCs w:val="28"/>
        </w:rPr>
        <w:t xml:space="preserve"> </w:t>
      </w:r>
      <w:r w:rsidRPr="009C54EB">
        <w:rPr>
          <w:rFonts w:cs="Times New Roman"/>
          <w:sz w:val="28"/>
          <w:szCs w:val="28"/>
        </w:rPr>
        <w:t xml:space="preserve">рассматривается </w:t>
      </w:r>
      <w:r w:rsidR="00AA03A1" w:rsidRPr="009C54EB">
        <w:rPr>
          <w:rFonts w:cs="Times New Roman"/>
          <w:sz w:val="28"/>
          <w:szCs w:val="28"/>
        </w:rPr>
        <w:t>К</w:t>
      </w:r>
      <w:r w:rsidRPr="009C54EB">
        <w:rPr>
          <w:rFonts w:cs="Times New Roman"/>
          <w:sz w:val="28"/>
          <w:szCs w:val="28"/>
        </w:rPr>
        <w:t>омисси</w:t>
      </w:r>
      <w:r w:rsidR="00AA03A1" w:rsidRPr="009C54EB">
        <w:rPr>
          <w:rFonts w:cs="Times New Roman"/>
          <w:sz w:val="28"/>
          <w:szCs w:val="28"/>
        </w:rPr>
        <w:t>ей</w:t>
      </w:r>
      <w:r w:rsidR="00937209" w:rsidRPr="009C54EB">
        <w:rPr>
          <w:rFonts w:cs="Times New Roman"/>
          <w:sz w:val="28"/>
          <w:szCs w:val="28"/>
        </w:rPr>
        <w:t xml:space="preserve"> по классификации информационной продукции</w:t>
      </w:r>
      <w:r w:rsidR="009574E3" w:rsidRPr="009C54EB">
        <w:rPr>
          <w:rFonts w:cs="Times New Roman"/>
          <w:sz w:val="28"/>
          <w:szCs w:val="28"/>
        </w:rPr>
        <w:t>,</w:t>
      </w:r>
      <w:r w:rsidRPr="009C54EB">
        <w:rPr>
          <w:rFonts w:cs="Times New Roman"/>
          <w:sz w:val="28"/>
          <w:szCs w:val="28"/>
        </w:rPr>
        <w:t xml:space="preserve"> утвержд</w:t>
      </w:r>
      <w:r w:rsidR="00937209" w:rsidRPr="009C54EB">
        <w:rPr>
          <w:rFonts w:cs="Times New Roman"/>
          <w:sz w:val="28"/>
          <w:szCs w:val="28"/>
        </w:rPr>
        <w:t>енной</w:t>
      </w:r>
      <w:r w:rsidRPr="009C54EB">
        <w:rPr>
          <w:rFonts w:cs="Times New Roman"/>
          <w:sz w:val="28"/>
          <w:szCs w:val="28"/>
        </w:rPr>
        <w:t xml:space="preserve"> приказом директора</w:t>
      </w:r>
      <w:r w:rsidR="00937209" w:rsidRPr="009C54EB">
        <w:rPr>
          <w:rFonts w:cs="Times New Roman"/>
          <w:sz w:val="28"/>
          <w:szCs w:val="28"/>
        </w:rPr>
        <w:t xml:space="preserve"> Библиотеки (далее – Комиссия)</w:t>
      </w:r>
      <w:r w:rsidR="00C83179" w:rsidRPr="009C54EB">
        <w:rPr>
          <w:rFonts w:cs="Times New Roman"/>
          <w:sz w:val="28"/>
          <w:szCs w:val="28"/>
        </w:rPr>
        <w:t xml:space="preserve">, в порядке определенном </w:t>
      </w:r>
      <w:r w:rsidR="00A436E6" w:rsidRPr="009C54EB">
        <w:rPr>
          <w:rFonts w:cs="Times New Roman"/>
          <w:sz w:val="28"/>
          <w:szCs w:val="28"/>
        </w:rPr>
        <w:t xml:space="preserve">Законом № 436-ФЗ и </w:t>
      </w:r>
      <w:r w:rsidR="00C83179" w:rsidRPr="009C54EB">
        <w:rPr>
          <w:rFonts w:cs="Times New Roman"/>
          <w:sz w:val="28"/>
          <w:szCs w:val="28"/>
        </w:rPr>
        <w:t>настоящим Положением</w:t>
      </w:r>
      <w:r w:rsidRPr="009C54EB">
        <w:rPr>
          <w:rFonts w:cs="Times New Roman"/>
          <w:sz w:val="28"/>
          <w:szCs w:val="28"/>
        </w:rPr>
        <w:t>.</w:t>
      </w:r>
    </w:p>
    <w:p w:rsidR="00893E15" w:rsidRPr="009C54EB" w:rsidRDefault="006C5976" w:rsidP="008D75EA">
      <w:pPr>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В случае</w:t>
      </w:r>
      <w:r w:rsidR="00650C87" w:rsidRPr="009C54EB">
        <w:rPr>
          <w:rFonts w:cs="Times New Roman"/>
          <w:sz w:val="28"/>
          <w:szCs w:val="28"/>
        </w:rPr>
        <w:t xml:space="preserve"> затруднения Комиссии</w:t>
      </w:r>
      <w:r w:rsidRPr="009C54EB">
        <w:rPr>
          <w:rFonts w:cs="Times New Roman"/>
          <w:sz w:val="28"/>
          <w:szCs w:val="28"/>
        </w:rPr>
        <w:t xml:space="preserve"> однозначно</w:t>
      </w:r>
      <w:r w:rsidR="00650C87" w:rsidRPr="009C54EB">
        <w:rPr>
          <w:rFonts w:cs="Times New Roman"/>
          <w:sz w:val="28"/>
          <w:szCs w:val="28"/>
        </w:rPr>
        <w:t xml:space="preserve"> классифицировать</w:t>
      </w:r>
      <w:r w:rsidRPr="009C54EB">
        <w:rPr>
          <w:rFonts w:cs="Times New Roman"/>
          <w:sz w:val="28"/>
          <w:szCs w:val="28"/>
        </w:rPr>
        <w:t xml:space="preserve"> </w:t>
      </w:r>
      <w:r w:rsidR="00937209" w:rsidRPr="009C54EB">
        <w:rPr>
          <w:rFonts w:cs="Times New Roman"/>
          <w:sz w:val="28"/>
          <w:szCs w:val="28"/>
        </w:rPr>
        <w:t>информационн</w:t>
      </w:r>
      <w:r w:rsidR="00650C87" w:rsidRPr="009C54EB">
        <w:rPr>
          <w:rFonts w:cs="Times New Roman"/>
          <w:sz w:val="28"/>
          <w:szCs w:val="28"/>
        </w:rPr>
        <w:t xml:space="preserve">ую </w:t>
      </w:r>
      <w:r w:rsidR="00937209" w:rsidRPr="009C54EB">
        <w:rPr>
          <w:rFonts w:cs="Times New Roman"/>
          <w:sz w:val="28"/>
          <w:szCs w:val="28"/>
        </w:rPr>
        <w:t>продук</w:t>
      </w:r>
      <w:r w:rsidR="00650C87" w:rsidRPr="009C54EB">
        <w:rPr>
          <w:rFonts w:cs="Times New Roman"/>
          <w:sz w:val="28"/>
          <w:szCs w:val="28"/>
        </w:rPr>
        <w:t>ци</w:t>
      </w:r>
      <w:r w:rsidR="0006387B" w:rsidRPr="009C54EB">
        <w:rPr>
          <w:rFonts w:cs="Times New Roman"/>
          <w:sz w:val="28"/>
          <w:szCs w:val="28"/>
        </w:rPr>
        <w:t>ю</w:t>
      </w:r>
      <w:r w:rsidR="009574E3" w:rsidRPr="009C54EB">
        <w:rPr>
          <w:rFonts w:cs="Times New Roman"/>
          <w:sz w:val="28"/>
          <w:szCs w:val="28"/>
        </w:rPr>
        <w:t xml:space="preserve">, </w:t>
      </w:r>
      <w:r w:rsidR="00650C87" w:rsidRPr="009C54EB">
        <w:rPr>
          <w:rFonts w:cs="Times New Roman"/>
          <w:sz w:val="28"/>
          <w:szCs w:val="28"/>
        </w:rPr>
        <w:t>К</w:t>
      </w:r>
      <w:r w:rsidR="00937209" w:rsidRPr="009C54EB">
        <w:rPr>
          <w:rFonts w:cs="Times New Roman"/>
          <w:sz w:val="28"/>
          <w:szCs w:val="28"/>
        </w:rPr>
        <w:t>омисси</w:t>
      </w:r>
      <w:r w:rsidR="00650C87" w:rsidRPr="009C54EB">
        <w:rPr>
          <w:rFonts w:cs="Times New Roman"/>
          <w:sz w:val="28"/>
          <w:szCs w:val="28"/>
        </w:rPr>
        <w:t xml:space="preserve">я </w:t>
      </w:r>
      <w:r w:rsidR="00937209" w:rsidRPr="009C54EB">
        <w:rPr>
          <w:rFonts w:cs="Times New Roman"/>
          <w:sz w:val="28"/>
          <w:szCs w:val="28"/>
        </w:rPr>
        <w:t>принимает решение о необходимости проведения</w:t>
      </w:r>
      <w:r w:rsidR="00650C87" w:rsidRPr="009C54EB">
        <w:rPr>
          <w:rFonts w:cs="Times New Roman"/>
          <w:sz w:val="28"/>
          <w:szCs w:val="28"/>
        </w:rPr>
        <w:t xml:space="preserve"> ее</w:t>
      </w:r>
      <w:r w:rsidR="00937209" w:rsidRPr="009C54EB">
        <w:rPr>
          <w:rFonts w:cs="Times New Roman"/>
          <w:sz w:val="28"/>
          <w:szCs w:val="28"/>
        </w:rPr>
        <w:t xml:space="preserve"> экспертизы</w:t>
      </w:r>
      <w:r w:rsidR="00650C87" w:rsidRPr="009C54EB">
        <w:rPr>
          <w:rFonts w:cs="Times New Roman"/>
          <w:sz w:val="28"/>
          <w:szCs w:val="28"/>
        </w:rPr>
        <w:t xml:space="preserve"> в порядке, определенном законодательством РФ.</w:t>
      </w:r>
    </w:p>
    <w:p w:rsidR="00893E15" w:rsidRPr="009C54EB" w:rsidRDefault="00893E15" w:rsidP="008D75EA">
      <w:pPr>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Решение о назначении членов Комиссии или досрочном прекращении их полномочий принимается директором Библиотеки.</w:t>
      </w:r>
    </w:p>
    <w:p w:rsidR="00893E15" w:rsidRPr="009C54EB" w:rsidRDefault="00893E15" w:rsidP="008D75EA">
      <w:pPr>
        <w:spacing w:after="0" w:line="240" w:lineRule="auto"/>
        <w:ind w:firstLine="709"/>
        <w:jc w:val="both"/>
        <w:rPr>
          <w:rFonts w:cs="Times New Roman"/>
          <w:sz w:val="28"/>
          <w:szCs w:val="28"/>
        </w:rPr>
      </w:pPr>
      <w:r w:rsidRPr="009C54EB">
        <w:rPr>
          <w:rFonts w:cs="Times New Roman"/>
          <w:sz w:val="28"/>
          <w:szCs w:val="28"/>
        </w:rPr>
        <w:t xml:space="preserve">Заседания Комиссии проводятся по мере необходимости и оформляются протоколами, которые хранятся у заведующей редакционно-издательского отдела. </w:t>
      </w:r>
    </w:p>
    <w:p w:rsidR="00893E15" w:rsidRPr="009C54EB" w:rsidRDefault="00893E15" w:rsidP="008D75EA">
      <w:pPr>
        <w:spacing w:after="0" w:line="240" w:lineRule="auto"/>
        <w:ind w:firstLine="709"/>
        <w:jc w:val="both"/>
        <w:rPr>
          <w:rFonts w:cs="Times New Roman"/>
          <w:sz w:val="28"/>
          <w:szCs w:val="28"/>
        </w:rPr>
      </w:pPr>
      <w:r w:rsidRPr="009C54EB">
        <w:rPr>
          <w:rFonts w:cs="Times New Roman"/>
          <w:sz w:val="28"/>
          <w:szCs w:val="28"/>
        </w:rPr>
        <w:t>Решения Комиссии принимаются, путем открытого голосования, большинством голосов от общего числа голосов членов Комиссии.</w:t>
      </w:r>
    </w:p>
    <w:p w:rsidR="00380C0C" w:rsidRPr="009C54EB" w:rsidRDefault="00380C0C" w:rsidP="00380C0C">
      <w:pPr>
        <w:spacing w:after="0" w:line="240" w:lineRule="auto"/>
        <w:ind w:firstLine="709"/>
        <w:jc w:val="both"/>
        <w:rPr>
          <w:rFonts w:cs="Times New Roman"/>
          <w:sz w:val="28"/>
          <w:szCs w:val="28"/>
        </w:rPr>
      </w:pPr>
      <w:r w:rsidRPr="009C54EB">
        <w:rPr>
          <w:rFonts w:cs="Times New Roman"/>
          <w:sz w:val="28"/>
          <w:szCs w:val="28"/>
        </w:rPr>
        <w:t xml:space="preserve">Заседание Комиссии является правомочным, если на нем присутствует более половины членов Комиссии. </w:t>
      </w:r>
    </w:p>
    <w:p w:rsidR="006C5976" w:rsidRPr="009C54EB" w:rsidRDefault="00893E15" w:rsidP="008D75EA">
      <w:pPr>
        <w:spacing w:after="0" w:line="240" w:lineRule="auto"/>
        <w:ind w:firstLine="709"/>
        <w:jc w:val="both"/>
        <w:rPr>
          <w:rFonts w:cs="Times New Roman"/>
          <w:sz w:val="28"/>
          <w:szCs w:val="28"/>
        </w:rPr>
      </w:pPr>
      <w:r w:rsidRPr="009C54EB">
        <w:rPr>
          <w:rFonts w:cs="Times New Roman"/>
          <w:sz w:val="28"/>
          <w:szCs w:val="28"/>
        </w:rPr>
        <w:t xml:space="preserve"> </w:t>
      </w:r>
      <w:r w:rsidR="006C5976" w:rsidRPr="009C54EB">
        <w:rPr>
          <w:rFonts w:cs="Times New Roman"/>
          <w:sz w:val="28"/>
          <w:szCs w:val="28"/>
        </w:rPr>
        <w:t>2.</w:t>
      </w:r>
      <w:r w:rsidRPr="009C54EB">
        <w:rPr>
          <w:rFonts w:cs="Times New Roman"/>
          <w:sz w:val="28"/>
          <w:szCs w:val="28"/>
        </w:rPr>
        <w:t>8</w:t>
      </w:r>
      <w:r w:rsidR="006C5976" w:rsidRPr="009C54EB">
        <w:rPr>
          <w:rFonts w:cs="Times New Roman"/>
          <w:sz w:val="28"/>
          <w:szCs w:val="28"/>
        </w:rPr>
        <w:t xml:space="preserve">. Сотрудники </w:t>
      </w:r>
      <w:r w:rsidR="00650C87" w:rsidRPr="009C54EB">
        <w:rPr>
          <w:rFonts w:cs="Times New Roman"/>
          <w:sz w:val="28"/>
          <w:szCs w:val="28"/>
        </w:rPr>
        <w:t>Библиотеки</w:t>
      </w:r>
      <w:r w:rsidR="002513FD" w:rsidRPr="009C54EB">
        <w:rPr>
          <w:rFonts w:cs="Times New Roman"/>
          <w:sz w:val="28"/>
          <w:szCs w:val="28"/>
        </w:rPr>
        <w:t xml:space="preserve"> </w:t>
      </w:r>
      <w:r w:rsidR="006C5976" w:rsidRPr="009C54EB">
        <w:rPr>
          <w:rFonts w:cs="Times New Roman"/>
          <w:sz w:val="28"/>
          <w:szCs w:val="28"/>
        </w:rPr>
        <w:t>при осуществлении классификации информационной продукции оценивают:</w:t>
      </w:r>
    </w:p>
    <w:p w:rsidR="006C5976" w:rsidRPr="009C54EB" w:rsidRDefault="006C5976" w:rsidP="008D75EA">
      <w:pPr>
        <w:spacing w:after="0" w:line="240" w:lineRule="auto"/>
        <w:ind w:firstLine="709"/>
        <w:jc w:val="both"/>
        <w:rPr>
          <w:rFonts w:cs="Times New Roman"/>
          <w:sz w:val="28"/>
          <w:szCs w:val="28"/>
        </w:rPr>
      </w:pPr>
      <w:r w:rsidRPr="009C54EB">
        <w:rPr>
          <w:rFonts w:cs="Times New Roman"/>
          <w:sz w:val="28"/>
          <w:szCs w:val="28"/>
        </w:rPr>
        <w:t>1) ее тематику, жанр, содержание и художественное оформление;</w:t>
      </w:r>
    </w:p>
    <w:p w:rsidR="006C5976" w:rsidRPr="009C54EB" w:rsidRDefault="006C5976" w:rsidP="008D75EA">
      <w:pPr>
        <w:spacing w:after="0" w:line="240" w:lineRule="auto"/>
        <w:ind w:firstLine="709"/>
        <w:jc w:val="both"/>
        <w:rPr>
          <w:rFonts w:cs="Times New Roman"/>
          <w:sz w:val="28"/>
          <w:szCs w:val="28"/>
        </w:rPr>
      </w:pPr>
      <w:r w:rsidRPr="009C54EB">
        <w:rPr>
          <w:rFonts w:cs="Times New Roman"/>
          <w:sz w:val="28"/>
          <w:szCs w:val="28"/>
        </w:rPr>
        <w:t>2) особенности восприятия содержащейся в ней информации детьми определенной возрастной категории;</w:t>
      </w:r>
    </w:p>
    <w:p w:rsidR="006C5976" w:rsidRPr="009C54EB" w:rsidRDefault="006C5976" w:rsidP="008D75EA">
      <w:pPr>
        <w:spacing w:after="0" w:line="240" w:lineRule="auto"/>
        <w:ind w:firstLine="709"/>
        <w:jc w:val="both"/>
        <w:rPr>
          <w:rFonts w:cs="Times New Roman"/>
          <w:sz w:val="28"/>
          <w:szCs w:val="28"/>
        </w:rPr>
      </w:pPr>
      <w:r w:rsidRPr="009C54EB">
        <w:rPr>
          <w:rFonts w:cs="Times New Roman"/>
          <w:sz w:val="28"/>
          <w:szCs w:val="28"/>
        </w:rPr>
        <w:t>3) вероятность причинения содержащейся в ней информацией вреда здор</w:t>
      </w:r>
      <w:r w:rsidR="00424F5E" w:rsidRPr="009C54EB">
        <w:rPr>
          <w:rFonts w:cs="Times New Roman"/>
          <w:sz w:val="28"/>
          <w:szCs w:val="28"/>
        </w:rPr>
        <w:t>овью и (или) развитию детей;</w:t>
      </w:r>
    </w:p>
    <w:p w:rsidR="006C5976" w:rsidRPr="009C54EB" w:rsidRDefault="006C5976" w:rsidP="008D75EA">
      <w:pPr>
        <w:spacing w:after="0" w:line="240" w:lineRule="auto"/>
        <w:ind w:firstLine="709"/>
        <w:jc w:val="both"/>
        <w:rPr>
          <w:rFonts w:cs="Times New Roman"/>
          <w:sz w:val="28"/>
          <w:szCs w:val="28"/>
        </w:rPr>
      </w:pPr>
      <w:bookmarkStart w:id="0" w:name="Par100"/>
      <w:bookmarkEnd w:id="0"/>
      <w:r w:rsidRPr="009C54EB">
        <w:rPr>
          <w:rFonts w:cs="Times New Roman"/>
          <w:sz w:val="28"/>
          <w:szCs w:val="28"/>
        </w:rPr>
        <w:t>2.</w:t>
      </w:r>
      <w:r w:rsidR="00893E15" w:rsidRPr="009C54EB">
        <w:rPr>
          <w:rFonts w:cs="Times New Roman"/>
          <w:sz w:val="28"/>
          <w:szCs w:val="28"/>
        </w:rPr>
        <w:t>9</w:t>
      </w:r>
      <w:r w:rsidRPr="009C54EB">
        <w:rPr>
          <w:rFonts w:cs="Times New Roman"/>
          <w:sz w:val="28"/>
          <w:szCs w:val="28"/>
        </w:rPr>
        <w:t>. Классификация информационной продукции осуществляется</w:t>
      </w:r>
      <w:r w:rsidR="006D5653" w:rsidRPr="009C54EB">
        <w:rPr>
          <w:rFonts w:cs="Times New Roman"/>
          <w:sz w:val="28"/>
          <w:szCs w:val="28"/>
        </w:rPr>
        <w:t xml:space="preserve"> сотрудниками Библиотеки</w:t>
      </w:r>
      <w:r w:rsidRPr="009C54EB">
        <w:rPr>
          <w:rFonts w:cs="Times New Roman"/>
          <w:sz w:val="28"/>
          <w:szCs w:val="28"/>
        </w:rPr>
        <w:t xml:space="preserve"> в соответствии с требованиями </w:t>
      </w:r>
      <w:r w:rsidR="006D5653" w:rsidRPr="009C54EB">
        <w:rPr>
          <w:rFonts w:cs="Times New Roman"/>
          <w:sz w:val="28"/>
          <w:szCs w:val="28"/>
        </w:rPr>
        <w:t>З</w:t>
      </w:r>
      <w:r w:rsidRPr="009C54EB">
        <w:rPr>
          <w:rFonts w:cs="Times New Roman"/>
          <w:sz w:val="28"/>
          <w:szCs w:val="28"/>
        </w:rPr>
        <w:t>акона № 436-ФЗ по следующим категориям информационной продукции с последующей маркировкой</w:t>
      </w:r>
      <w:r w:rsidR="002B7D24" w:rsidRPr="009C54EB">
        <w:rPr>
          <w:rFonts w:cs="Times New Roman"/>
          <w:sz w:val="28"/>
          <w:szCs w:val="28"/>
        </w:rPr>
        <w:t xml:space="preserve"> ее </w:t>
      </w:r>
      <w:r w:rsidRPr="009C54EB">
        <w:rPr>
          <w:rFonts w:cs="Times New Roman"/>
          <w:sz w:val="28"/>
          <w:szCs w:val="28"/>
        </w:rPr>
        <w:t>знаками</w:t>
      </w:r>
      <w:r w:rsidR="002B7D24" w:rsidRPr="009C54EB">
        <w:rPr>
          <w:rFonts w:cs="Times New Roman"/>
          <w:sz w:val="28"/>
          <w:szCs w:val="28"/>
        </w:rPr>
        <w:t xml:space="preserve"> информационной продукции</w:t>
      </w:r>
      <w:r w:rsidRPr="009C54EB">
        <w:rPr>
          <w:rFonts w:cs="Times New Roman"/>
          <w:sz w:val="28"/>
          <w:szCs w:val="28"/>
        </w:rPr>
        <w:t>:</w:t>
      </w:r>
    </w:p>
    <w:tbl>
      <w:tblPr>
        <w:tblStyle w:val="a3"/>
        <w:tblW w:w="0" w:type="auto"/>
        <w:tblInd w:w="-5" w:type="dxa"/>
        <w:tblLook w:val="04A0" w:firstRow="1" w:lastRow="0" w:firstColumn="1" w:lastColumn="0" w:noHBand="0" w:noVBand="1"/>
      </w:tblPr>
      <w:tblGrid>
        <w:gridCol w:w="2848"/>
        <w:gridCol w:w="4868"/>
        <w:gridCol w:w="1860"/>
      </w:tblGrid>
      <w:tr w:rsidR="009C54EB" w:rsidRPr="009C54EB" w:rsidTr="00502DED">
        <w:tc>
          <w:tcPr>
            <w:tcW w:w="3119" w:type="dxa"/>
          </w:tcPr>
          <w:p w:rsidR="00502DED" w:rsidRPr="009C54EB" w:rsidRDefault="00100E56" w:rsidP="00100E56">
            <w:pPr>
              <w:spacing w:after="160" w:line="259" w:lineRule="auto"/>
            </w:pPr>
            <w:r w:rsidRPr="009C54EB">
              <w:t xml:space="preserve">Категория </w:t>
            </w:r>
            <w:r w:rsidRPr="009C54EB">
              <w:lastRenderedPageBreak/>
              <w:t>информационной продукции</w:t>
            </w:r>
          </w:p>
        </w:tc>
        <w:tc>
          <w:tcPr>
            <w:tcW w:w="5669" w:type="dxa"/>
          </w:tcPr>
          <w:p w:rsidR="00502DED" w:rsidRPr="009C54EB" w:rsidRDefault="00100E56" w:rsidP="00100E56">
            <w:pPr>
              <w:rPr>
                <w:sz w:val="20"/>
              </w:rPr>
            </w:pPr>
            <w:r w:rsidRPr="009C54EB">
              <w:rPr>
                <w:sz w:val="20"/>
              </w:rPr>
              <w:lastRenderedPageBreak/>
              <w:t>И</w:t>
            </w:r>
            <w:r w:rsidR="002B7D24" w:rsidRPr="009C54EB">
              <w:rPr>
                <w:sz w:val="20"/>
              </w:rPr>
              <w:t>нформационн</w:t>
            </w:r>
            <w:r w:rsidRPr="009C54EB">
              <w:rPr>
                <w:sz w:val="20"/>
              </w:rPr>
              <w:t>ая</w:t>
            </w:r>
            <w:r w:rsidR="002B7D24" w:rsidRPr="009C54EB">
              <w:rPr>
                <w:sz w:val="20"/>
              </w:rPr>
              <w:t xml:space="preserve"> продукци</w:t>
            </w:r>
            <w:r w:rsidRPr="009C54EB">
              <w:rPr>
                <w:sz w:val="20"/>
              </w:rPr>
              <w:t>я допускаемая к обороту для детей, с учетом возраста</w:t>
            </w:r>
          </w:p>
        </w:tc>
        <w:tc>
          <w:tcPr>
            <w:tcW w:w="562" w:type="dxa"/>
          </w:tcPr>
          <w:p w:rsidR="00502DED" w:rsidRPr="009C54EB" w:rsidRDefault="00100E56" w:rsidP="00502DED">
            <w:pPr>
              <w:spacing w:after="160" w:line="259" w:lineRule="auto"/>
              <w:jc w:val="center"/>
            </w:pPr>
            <w:r w:rsidRPr="009C54EB">
              <w:t xml:space="preserve">Знак </w:t>
            </w:r>
            <w:r w:rsidRPr="009C54EB">
              <w:lastRenderedPageBreak/>
              <w:t>информационной продукции</w:t>
            </w:r>
          </w:p>
          <w:p w:rsidR="00100E56" w:rsidRPr="009C54EB" w:rsidRDefault="00100E56" w:rsidP="00100E56">
            <w:pPr>
              <w:spacing w:after="160" w:line="259" w:lineRule="auto"/>
              <w:jc w:val="center"/>
            </w:pPr>
            <w:r w:rsidRPr="009C54EB">
              <w:t>(маркировка)</w:t>
            </w:r>
          </w:p>
        </w:tc>
      </w:tr>
      <w:tr w:rsidR="009C54EB" w:rsidRPr="009C54EB" w:rsidTr="00502DED">
        <w:tc>
          <w:tcPr>
            <w:tcW w:w="3119" w:type="dxa"/>
          </w:tcPr>
          <w:p w:rsidR="0006387B" w:rsidRPr="009C54EB" w:rsidRDefault="0006387B" w:rsidP="002B7D24">
            <w:r w:rsidRPr="009C54EB">
              <w:lastRenderedPageBreak/>
              <w:t>Дети</w:t>
            </w:r>
            <w:r w:rsidR="009574E3" w:rsidRPr="009C54EB">
              <w:t>,</w:t>
            </w:r>
            <w:r w:rsidRPr="009C54EB">
              <w:t xml:space="preserve"> не достигшие возраста шести лет </w:t>
            </w:r>
          </w:p>
          <w:p w:rsidR="0006387B" w:rsidRPr="009C54EB" w:rsidRDefault="0006387B" w:rsidP="002B7D24"/>
          <w:p w:rsidR="009B62C7" w:rsidRPr="009C54EB" w:rsidRDefault="0006387B" w:rsidP="002B7D24">
            <w:proofErr w:type="gramStart"/>
            <w:r w:rsidRPr="009C54EB">
              <w:t>(</w:t>
            </w:r>
            <w:r w:rsidR="009574E3" w:rsidRPr="009C54EB">
              <w:t xml:space="preserve">издания, </w:t>
            </w:r>
            <w:r w:rsidR="003E52DC" w:rsidRPr="009C54EB">
              <w:t>д</w:t>
            </w:r>
            <w:r w:rsidR="002B7D24" w:rsidRPr="009C54EB">
              <w:t>ля дошкольного возраста</w:t>
            </w:r>
            <w:r w:rsidR="009B62C7" w:rsidRPr="009C54EB">
              <w:t>,</w:t>
            </w:r>
            <w:r w:rsidR="002B7D24" w:rsidRPr="009C54EB">
              <w:br/>
            </w:r>
            <w:r w:rsidR="003E52DC" w:rsidRPr="009C54EB">
              <w:t>п</w:t>
            </w:r>
            <w:r w:rsidR="002B7D24" w:rsidRPr="009C54EB">
              <w:t>очитайте вашим детям</w:t>
            </w:r>
            <w:r w:rsidR="009B62C7" w:rsidRPr="009C54EB">
              <w:t>,</w:t>
            </w:r>
            <w:r w:rsidR="002B7D24" w:rsidRPr="009C54EB">
              <w:br/>
            </w:r>
            <w:r w:rsidR="003E52DC" w:rsidRPr="009C54EB">
              <w:t>ч</w:t>
            </w:r>
            <w:r w:rsidR="002B7D24" w:rsidRPr="009C54EB">
              <w:t>итаем вместе с детьми</w:t>
            </w:r>
            <w:r w:rsidR="009B62C7" w:rsidRPr="009C54EB">
              <w:t>,</w:t>
            </w:r>
            <w:r w:rsidR="002B7D24" w:rsidRPr="009C54EB">
              <w:br/>
            </w:r>
            <w:r w:rsidR="003E52DC" w:rsidRPr="009C54EB">
              <w:t>д</w:t>
            </w:r>
            <w:r w:rsidR="002B7D24" w:rsidRPr="009C54EB">
              <w:t>ля самых-самых маленьких</w:t>
            </w:r>
            <w:r w:rsidR="009B62C7" w:rsidRPr="009C54EB">
              <w:t>,</w:t>
            </w:r>
            <w:r w:rsidR="002B7D24" w:rsidRPr="009C54EB">
              <w:br/>
            </w:r>
            <w:r w:rsidR="003E52DC" w:rsidRPr="009C54EB">
              <w:t>д</w:t>
            </w:r>
            <w:r w:rsidR="002B7D24" w:rsidRPr="009C54EB">
              <w:t>ля чтения взрослыми детям</w:t>
            </w:r>
            <w:r w:rsidR="003E52DC" w:rsidRPr="009C54EB">
              <w:t>, возраст (0- 5 лет)</w:t>
            </w:r>
            <w:r w:rsidR="009B62C7" w:rsidRPr="009C54EB">
              <w:t>,</w:t>
            </w:r>
            <w:proofErr w:type="gramEnd"/>
          </w:p>
          <w:p w:rsidR="002B7D24" w:rsidRPr="009C54EB" w:rsidRDefault="002B7D24" w:rsidP="002B7D24"/>
        </w:tc>
        <w:tc>
          <w:tcPr>
            <w:tcW w:w="5669" w:type="dxa"/>
          </w:tcPr>
          <w:p w:rsidR="002B7D24" w:rsidRPr="009C54EB" w:rsidRDefault="002B7D24" w:rsidP="00C20DA0">
            <w:pPr>
              <w:rPr>
                <w:sz w:val="20"/>
              </w:rPr>
            </w:pPr>
            <w:proofErr w:type="gramStart"/>
            <w:r w:rsidRPr="009C54EB">
              <w:rPr>
                <w:sz w:val="20"/>
              </w:rPr>
              <w:t>Информационная продукция, для детей, не достигших возраста шести  лет,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w:t>
            </w:r>
            <w:proofErr w:type="gramEnd"/>
            <w:r w:rsidRPr="009C54EB">
              <w:rPr>
                <w:sz w:val="20"/>
              </w:rPr>
              <w:t xml:space="preserve"> насилия).</w:t>
            </w:r>
          </w:p>
        </w:tc>
        <w:tc>
          <w:tcPr>
            <w:tcW w:w="562" w:type="dxa"/>
          </w:tcPr>
          <w:p w:rsidR="002B7D24" w:rsidRPr="009C54EB" w:rsidRDefault="002B7D24" w:rsidP="00502DED">
            <w:pPr>
              <w:jc w:val="center"/>
              <w:rPr>
                <w:b/>
              </w:rPr>
            </w:pPr>
            <w:r w:rsidRPr="009C54EB">
              <w:rPr>
                <w:b/>
              </w:rPr>
              <w:t>0+</w:t>
            </w:r>
          </w:p>
        </w:tc>
      </w:tr>
      <w:tr w:rsidR="009C54EB" w:rsidRPr="009C54EB" w:rsidTr="00502DED">
        <w:tc>
          <w:tcPr>
            <w:tcW w:w="3119" w:type="dxa"/>
          </w:tcPr>
          <w:p w:rsidR="0006387B" w:rsidRPr="009C54EB" w:rsidRDefault="0006387B" w:rsidP="00C20DA0">
            <w:pPr>
              <w:spacing w:after="160" w:line="259" w:lineRule="auto"/>
            </w:pPr>
            <w:r w:rsidRPr="009C54EB">
              <w:t>Дети достигшие возраста шести лет</w:t>
            </w:r>
          </w:p>
          <w:p w:rsidR="00502DED" w:rsidRPr="009C54EB" w:rsidRDefault="0006387B" w:rsidP="008D75EA">
            <w:pPr>
              <w:spacing w:after="160" w:line="259" w:lineRule="auto"/>
            </w:pPr>
            <w:r w:rsidRPr="009C54EB">
              <w:t>(</w:t>
            </w:r>
            <w:r w:rsidR="009574E3" w:rsidRPr="009C54EB">
              <w:t xml:space="preserve">издания, </w:t>
            </w:r>
            <w:r w:rsidRPr="009C54EB">
              <w:t>д</w:t>
            </w:r>
            <w:r w:rsidR="00502DED" w:rsidRPr="009C54EB">
              <w:t>ля младшего школьного возраста (</w:t>
            </w:r>
            <w:r w:rsidR="009B62C7" w:rsidRPr="009C54EB">
              <w:t xml:space="preserve">6 </w:t>
            </w:r>
            <w:r w:rsidR="00502DED" w:rsidRPr="009C54EB">
              <w:t>– 11 лет)</w:t>
            </w:r>
          </w:p>
        </w:tc>
        <w:tc>
          <w:tcPr>
            <w:tcW w:w="5669" w:type="dxa"/>
          </w:tcPr>
          <w:p w:rsidR="009B62C7" w:rsidRPr="009C54EB" w:rsidRDefault="009B62C7" w:rsidP="009B62C7">
            <w:pPr>
              <w:rPr>
                <w:sz w:val="20"/>
              </w:rPr>
            </w:pPr>
            <w:r w:rsidRPr="009C54EB">
              <w:rPr>
                <w:sz w:val="20"/>
              </w:rPr>
              <w:t xml:space="preserve">Информационная продукция, предусмотренная для категории до </w:t>
            </w:r>
            <w:r w:rsidR="003E52DC" w:rsidRPr="009C54EB">
              <w:rPr>
                <w:sz w:val="20"/>
              </w:rPr>
              <w:t>6</w:t>
            </w:r>
            <w:r w:rsidRPr="009C54EB">
              <w:rPr>
                <w:sz w:val="20"/>
              </w:rPr>
              <w:t xml:space="preserve"> лет, а также информационная продукция, содержащая оправданные ее жанром и (или) сюжетом:</w:t>
            </w:r>
          </w:p>
          <w:p w:rsidR="00502DED" w:rsidRPr="009C54EB" w:rsidRDefault="00502DED" w:rsidP="00502DED">
            <w:pPr>
              <w:rPr>
                <w:sz w:val="20"/>
              </w:rPr>
            </w:pPr>
            <w:r w:rsidRPr="009C54EB">
              <w:rPr>
                <w:sz w:val="20"/>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502DED" w:rsidRPr="009C54EB" w:rsidRDefault="00502DED" w:rsidP="00502DED">
            <w:pPr>
              <w:rPr>
                <w:sz w:val="20"/>
              </w:rPr>
            </w:pPr>
            <w:r w:rsidRPr="009C54EB">
              <w:rPr>
                <w:sz w:val="20"/>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502DED" w:rsidRPr="009C54EB" w:rsidRDefault="00502DED" w:rsidP="00502DED">
            <w:pPr>
              <w:rPr>
                <w:sz w:val="20"/>
              </w:rPr>
            </w:pPr>
            <w:r w:rsidRPr="009C54EB">
              <w:rPr>
                <w:sz w:val="20"/>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tc>
        <w:tc>
          <w:tcPr>
            <w:tcW w:w="562" w:type="dxa"/>
          </w:tcPr>
          <w:p w:rsidR="00502DED" w:rsidRPr="009C54EB" w:rsidRDefault="00502DED" w:rsidP="00502DED">
            <w:pPr>
              <w:spacing w:after="160" w:line="259" w:lineRule="auto"/>
              <w:jc w:val="center"/>
              <w:rPr>
                <w:b/>
              </w:rPr>
            </w:pPr>
            <w:r w:rsidRPr="009C54EB">
              <w:rPr>
                <w:b/>
              </w:rPr>
              <w:t>6+</w:t>
            </w:r>
          </w:p>
        </w:tc>
      </w:tr>
      <w:tr w:rsidR="009C54EB" w:rsidRPr="009C54EB" w:rsidTr="00502DED">
        <w:tc>
          <w:tcPr>
            <w:tcW w:w="3119" w:type="dxa"/>
          </w:tcPr>
          <w:p w:rsidR="0006387B" w:rsidRPr="009C54EB" w:rsidRDefault="0006387B" w:rsidP="0006387B">
            <w:pPr>
              <w:spacing w:after="160" w:line="259" w:lineRule="auto"/>
            </w:pPr>
            <w:r w:rsidRPr="009C54EB">
              <w:t>Дети</w:t>
            </w:r>
            <w:r w:rsidR="009574E3" w:rsidRPr="009C54EB">
              <w:t>,</w:t>
            </w:r>
            <w:r w:rsidRPr="009C54EB">
              <w:t xml:space="preserve"> достигшие возраста двенадцати лет</w:t>
            </w:r>
          </w:p>
          <w:p w:rsidR="0006387B" w:rsidRPr="009C54EB" w:rsidRDefault="0006387B" w:rsidP="00C20DA0">
            <w:pPr>
              <w:spacing w:after="160" w:line="259" w:lineRule="auto"/>
            </w:pPr>
          </w:p>
          <w:p w:rsidR="00502DED" w:rsidRPr="009C54EB" w:rsidRDefault="0006387B" w:rsidP="00C20DA0">
            <w:pPr>
              <w:spacing w:after="160" w:line="259" w:lineRule="auto"/>
            </w:pPr>
            <w:r w:rsidRPr="009C54EB">
              <w:t>(</w:t>
            </w:r>
            <w:r w:rsidR="009574E3" w:rsidRPr="009C54EB">
              <w:t xml:space="preserve">издания, </w:t>
            </w:r>
            <w:r w:rsidRPr="009C54EB">
              <w:t>д</w:t>
            </w:r>
            <w:r w:rsidR="00502DED" w:rsidRPr="009C54EB">
              <w:t xml:space="preserve">ля среднего школьного возраста, для </w:t>
            </w:r>
            <w:r w:rsidR="009B62C7" w:rsidRPr="009C54EB">
              <w:t>подростков (</w:t>
            </w:r>
            <w:r w:rsidR="00502DED" w:rsidRPr="009C54EB">
              <w:t>12 – 15 лет)</w:t>
            </w:r>
          </w:p>
        </w:tc>
        <w:tc>
          <w:tcPr>
            <w:tcW w:w="5669" w:type="dxa"/>
          </w:tcPr>
          <w:p w:rsidR="009B62C7" w:rsidRPr="009C54EB" w:rsidRDefault="009B62C7" w:rsidP="009B62C7">
            <w:pPr>
              <w:rPr>
                <w:sz w:val="20"/>
              </w:rPr>
            </w:pPr>
            <w:r w:rsidRPr="009C54EB">
              <w:rPr>
                <w:sz w:val="20"/>
              </w:rPr>
              <w:t>Информационная продукция, предусмотренная для категории до 1</w:t>
            </w:r>
            <w:r w:rsidR="003E52DC" w:rsidRPr="009C54EB">
              <w:rPr>
                <w:sz w:val="20"/>
              </w:rPr>
              <w:t>2</w:t>
            </w:r>
            <w:r w:rsidRPr="009C54EB">
              <w:rPr>
                <w:sz w:val="20"/>
              </w:rPr>
              <w:t xml:space="preserve"> лет, а также информационная продукция, содержащая оправданные ее жанром и (или) сюжетом:</w:t>
            </w:r>
          </w:p>
          <w:p w:rsidR="009B62C7" w:rsidRPr="009C54EB" w:rsidRDefault="009B62C7" w:rsidP="009B62C7">
            <w:pPr>
              <w:rPr>
                <w:sz w:val="20"/>
              </w:rPr>
            </w:pPr>
            <w:r w:rsidRPr="009C54EB">
              <w:rPr>
                <w:sz w:val="20"/>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B62C7" w:rsidRPr="009C54EB" w:rsidRDefault="009B62C7" w:rsidP="009B62C7">
            <w:pPr>
              <w:rPr>
                <w:sz w:val="20"/>
              </w:rPr>
            </w:pPr>
            <w:r w:rsidRPr="009C54EB">
              <w:rPr>
                <w:sz w:val="20"/>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w:t>
            </w:r>
            <w:r w:rsidRPr="009C54EB">
              <w:rPr>
                <w:sz w:val="20"/>
              </w:rPr>
              <w:lastRenderedPageBreak/>
              <w:t>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502DED" w:rsidRPr="009C54EB" w:rsidRDefault="009B62C7" w:rsidP="008815CE">
            <w:pPr>
              <w:rPr>
                <w:sz w:val="20"/>
              </w:rPr>
            </w:pPr>
            <w:r w:rsidRPr="009C54EB">
              <w:rPr>
                <w:sz w:val="20"/>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tc>
        <w:tc>
          <w:tcPr>
            <w:tcW w:w="562" w:type="dxa"/>
          </w:tcPr>
          <w:p w:rsidR="00502DED" w:rsidRPr="009C54EB" w:rsidRDefault="00502DED" w:rsidP="00502DED">
            <w:pPr>
              <w:spacing w:after="160" w:line="259" w:lineRule="auto"/>
              <w:jc w:val="center"/>
              <w:rPr>
                <w:b/>
              </w:rPr>
            </w:pPr>
            <w:r w:rsidRPr="009C54EB">
              <w:rPr>
                <w:b/>
              </w:rPr>
              <w:lastRenderedPageBreak/>
              <w:t>12+</w:t>
            </w:r>
          </w:p>
        </w:tc>
      </w:tr>
      <w:tr w:rsidR="009C54EB" w:rsidRPr="009C54EB" w:rsidTr="00502DED">
        <w:tc>
          <w:tcPr>
            <w:tcW w:w="3119" w:type="dxa"/>
          </w:tcPr>
          <w:p w:rsidR="003E52DC" w:rsidRPr="009C54EB" w:rsidRDefault="003E52DC" w:rsidP="003E52DC">
            <w:pPr>
              <w:spacing w:after="160" w:line="259" w:lineRule="auto"/>
            </w:pPr>
            <w:r w:rsidRPr="009C54EB">
              <w:lastRenderedPageBreak/>
              <w:t>Дети</w:t>
            </w:r>
            <w:r w:rsidR="009574E3" w:rsidRPr="009C54EB">
              <w:t>,</w:t>
            </w:r>
            <w:r w:rsidRPr="009C54EB">
              <w:t xml:space="preserve"> достигшие возраста шестнадцати лет</w:t>
            </w:r>
          </w:p>
          <w:p w:rsidR="003E52DC" w:rsidRPr="009C54EB" w:rsidRDefault="003E52DC" w:rsidP="000B0A35">
            <w:pPr>
              <w:spacing w:after="160" w:line="259" w:lineRule="auto"/>
            </w:pPr>
          </w:p>
          <w:p w:rsidR="00502DED" w:rsidRPr="009C54EB" w:rsidRDefault="003E52DC" w:rsidP="003E52DC">
            <w:pPr>
              <w:spacing w:after="160" w:line="259" w:lineRule="auto"/>
            </w:pPr>
            <w:r w:rsidRPr="009C54EB">
              <w:t>(</w:t>
            </w:r>
            <w:r w:rsidR="009574E3" w:rsidRPr="009C54EB">
              <w:t xml:space="preserve">издания, </w:t>
            </w:r>
            <w:r w:rsidRPr="009C54EB">
              <w:t>д</w:t>
            </w:r>
            <w:r w:rsidR="00502DED" w:rsidRPr="009C54EB">
              <w:t xml:space="preserve">ля старшего школьного возраста, для </w:t>
            </w:r>
            <w:r w:rsidR="009B62C7" w:rsidRPr="009C54EB">
              <w:t>юношества (</w:t>
            </w:r>
            <w:r w:rsidR="00502DED" w:rsidRPr="009C54EB">
              <w:t xml:space="preserve">16 </w:t>
            </w:r>
            <w:r w:rsidR="000B0A35" w:rsidRPr="009C54EB">
              <w:t>- 17 лет</w:t>
            </w:r>
            <w:r w:rsidR="00502DED" w:rsidRPr="009C54EB">
              <w:t>)</w:t>
            </w:r>
          </w:p>
        </w:tc>
        <w:tc>
          <w:tcPr>
            <w:tcW w:w="5669" w:type="dxa"/>
          </w:tcPr>
          <w:p w:rsidR="009B62C7" w:rsidRPr="009C54EB" w:rsidRDefault="009B62C7" w:rsidP="009B62C7">
            <w:pPr>
              <w:rPr>
                <w:sz w:val="20"/>
              </w:rPr>
            </w:pPr>
            <w:r w:rsidRPr="009C54EB">
              <w:rPr>
                <w:sz w:val="20"/>
              </w:rPr>
              <w:t>Информационная продукция, предусмотренная для категории до 1</w:t>
            </w:r>
            <w:r w:rsidR="003E52DC" w:rsidRPr="009C54EB">
              <w:rPr>
                <w:sz w:val="20"/>
              </w:rPr>
              <w:t>6</w:t>
            </w:r>
            <w:r w:rsidRPr="009C54EB">
              <w:rPr>
                <w:sz w:val="20"/>
              </w:rPr>
              <w:t xml:space="preserve"> лет, а также информационная продукция, содержащая оправданные ее жанром и (или) сюжетом:</w:t>
            </w:r>
          </w:p>
          <w:p w:rsidR="009B62C7" w:rsidRPr="009C54EB" w:rsidRDefault="009B62C7" w:rsidP="009B62C7">
            <w:pPr>
              <w:rPr>
                <w:sz w:val="20"/>
              </w:rPr>
            </w:pPr>
            <w:r w:rsidRPr="009C54EB">
              <w:rPr>
                <w:sz w:val="20"/>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9B62C7" w:rsidRPr="009C54EB" w:rsidRDefault="009B62C7" w:rsidP="009B62C7">
            <w:pPr>
              <w:rPr>
                <w:sz w:val="20"/>
              </w:rPr>
            </w:pPr>
            <w:r w:rsidRPr="009C54EB">
              <w:rPr>
                <w:sz w:val="20"/>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B62C7" w:rsidRPr="009C54EB" w:rsidRDefault="009B62C7" w:rsidP="009B62C7">
            <w:pPr>
              <w:rPr>
                <w:sz w:val="20"/>
              </w:rPr>
            </w:pPr>
            <w:r w:rsidRPr="009C54EB">
              <w:rPr>
                <w:sz w:val="20"/>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9B62C7" w:rsidRPr="009C54EB" w:rsidRDefault="009B62C7" w:rsidP="009B62C7">
            <w:pPr>
              <w:rPr>
                <w:sz w:val="20"/>
              </w:rPr>
            </w:pPr>
            <w:r w:rsidRPr="009C54EB">
              <w:rPr>
                <w:sz w:val="20"/>
              </w:rPr>
              <w:t>4) отдельные бранные слова и (или) выражения, не относящиеся к нецензурной брани;</w:t>
            </w:r>
          </w:p>
          <w:p w:rsidR="00502DED" w:rsidRPr="009C54EB" w:rsidRDefault="009B62C7" w:rsidP="00CA617D">
            <w:pPr>
              <w:rPr>
                <w:sz w:val="20"/>
              </w:rPr>
            </w:pPr>
            <w:r w:rsidRPr="009C54EB">
              <w:rPr>
                <w:sz w:val="20"/>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tc>
        <w:tc>
          <w:tcPr>
            <w:tcW w:w="562" w:type="dxa"/>
          </w:tcPr>
          <w:p w:rsidR="00502DED" w:rsidRPr="009C54EB" w:rsidRDefault="00502DED" w:rsidP="00502DED">
            <w:pPr>
              <w:spacing w:after="160" w:line="259" w:lineRule="auto"/>
              <w:jc w:val="center"/>
              <w:rPr>
                <w:b/>
              </w:rPr>
            </w:pPr>
            <w:r w:rsidRPr="009C54EB">
              <w:rPr>
                <w:b/>
              </w:rPr>
              <w:t>16+</w:t>
            </w:r>
          </w:p>
        </w:tc>
      </w:tr>
      <w:tr w:rsidR="009C54EB" w:rsidRPr="009C54EB" w:rsidTr="00502DED">
        <w:tc>
          <w:tcPr>
            <w:tcW w:w="3119" w:type="dxa"/>
            <w:tcBorders>
              <w:bottom w:val="single" w:sz="4" w:space="0" w:color="auto"/>
            </w:tcBorders>
          </w:tcPr>
          <w:p w:rsidR="00502DED" w:rsidRPr="009C54EB" w:rsidRDefault="00502DED" w:rsidP="00C20DA0">
            <w:r w:rsidRPr="009C54EB">
              <w:t>Информационная продукция, запрещенная для детей (информационная продукция, содержащая информацию, предусмотренную частью 2 статьи 5 Закона № 436-ФЗ)</w:t>
            </w:r>
          </w:p>
        </w:tc>
        <w:tc>
          <w:tcPr>
            <w:tcW w:w="5669" w:type="dxa"/>
          </w:tcPr>
          <w:p w:rsidR="000966EF" w:rsidRPr="009C54EB" w:rsidRDefault="000966EF" w:rsidP="000966EF">
            <w:pPr>
              <w:rPr>
                <w:sz w:val="20"/>
              </w:rPr>
            </w:pPr>
            <w:r w:rsidRPr="009C54EB">
              <w:rPr>
                <w:sz w:val="20"/>
              </w:rPr>
              <w:t>К информации, запрещенной для распространения среди детей, относится информация:</w:t>
            </w:r>
          </w:p>
          <w:p w:rsidR="000B0A35" w:rsidRPr="009C54EB" w:rsidRDefault="000B0A35" w:rsidP="000B0A35">
            <w:pPr>
              <w:rPr>
                <w:sz w:val="20"/>
              </w:rPr>
            </w:pPr>
            <w:r w:rsidRPr="009C54EB">
              <w:rPr>
                <w:sz w:val="20"/>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0B0A35" w:rsidRPr="009C54EB" w:rsidRDefault="000B0A35" w:rsidP="000B0A35">
            <w:pPr>
              <w:rPr>
                <w:sz w:val="20"/>
              </w:rPr>
            </w:pPr>
            <w:r w:rsidRPr="009C54EB">
              <w:rPr>
                <w:sz w:val="20"/>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B0A35" w:rsidRPr="009C54EB" w:rsidRDefault="000B0A35" w:rsidP="000B0A35">
            <w:pPr>
              <w:rPr>
                <w:sz w:val="20"/>
              </w:rPr>
            </w:pPr>
            <w:r w:rsidRPr="009C54EB">
              <w:rPr>
                <w:sz w:val="20"/>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0B0A35" w:rsidRPr="009C54EB" w:rsidRDefault="000B0A35" w:rsidP="000B0A35">
            <w:pPr>
              <w:rPr>
                <w:sz w:val="20"/>
              </w:rPr>
            </w:pPr>
            <w:r w:rsidRPr="009C54EB">
              <w:rPr>
                <w:sz w:val="20"/>
              </w:rPr>
              <w:lastRenderedPageBreak/>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0B0A35" w:rsidRPr="009C54EB" w:rsidRDefault="000B0A35" w:rsidP="000B0A35">
            <w:pPr>
              <w:rPr>
                <w:sz w:val="20"/>
              </w:rPr>
            </w:pPr>
            <w:r w:rsidRPr="009C54EB">
              <w:rPr>
                <w:sz w:val="20"/>
              </w:rPr>
              <w:t>5) оправдывающая противоправное поведение;</w:t>
            </w:r>
          </w:p>
          <w:p w:rsidR="000B0A35" w:rsidRPr="009C54EB" w:rsidRDefault="000B0A35" w:rsidP="000B0A35">
            <w:pPr>
              <w:rPr>
                <w:sz w:val="20"/>
              </w:rPr>
            </w:pPr>
            <w:r w:rsidRPr="009C54EB">
              <w:rPr>
                <w:sz w:val="20"/>
              </w:rPr>
              <w:t>6) содержащая нецензурную брань;</w:t>
            </w:r>
          </w:p>
          <w:p w:rsidR="000B0A35" w:rsidRPr="009C54EB" w:rsidRDefault="000B0A35" w:rsidP="000B0A35">
            <w:pPr>
              <w:rPr>
                <w:sz w:val="20"/>
              </w:rPr>
            </w:pPr>
            <w:r w:rsidRPr="009C54EB">
              <w:rPr>
                <w:sz w:val="20"/>
              </w:rPr>
              <w:t>7) содержащая информацию порнографического характера;</w:t>
            </w:r>
          </w:p>
          <w:p w:rsidR="000B0A35" w:rsidRPr="009C54EB" w:rsidRDefault="000B0A35" w:rsidP="000B0A35">
            <w:pPr>
              <w:rPr>
                <w:sz w:val="20"/>
              </w:rPr>
            </w:pPr>
            <w:r w:rsidRPr="009C54EB">
              <w:rPr>
                <w:sz w:val="20"/>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502DED" w:rsidRPr="009C54EB" w:rsidRDefault="00502DED" w:rsidP="000966EF">
            <w:pPr>
              <w:rPr>
                <w:sz w:val="20"/>
              </w:rPr>
            </w:pPr>
          </w:p>
        </w:tc>
        <w:tc>
          <w:tcPr>
            <w:tcW w:w="562" w:type="dxa"/>
          </w:tcPr>
          <w:p w:rsidR="00502DED" w:rsidRPr="009C54EB" w:rsidRDefault="00502DED" w:rsidP="00502DED">
            <w:pPr>
              <w:jc w:val="center"/>
              <w:rPr>
                <w:b/>
                <w:lang w:val="en-US"/>
              </w:rPr>
            </w:pPr>
            <w:r w:rsidRPr="009C54EB">
              <w:rPr>
                <w:b/>
                <w:lang w:val="en-US"/>
              </w:rPr>
              <w:lastRenderedPageBreak/>
              <w:t>18+</w:t>
            </w:r>
          </w:p>
        </w:tc>
      </w:tr>
    </w:tbl>
    <w:p w:rsidR="0006387B" w:rsidRPr="009C54EB" w:rsidRDefault="0006387B" w:rsidP="00D164A5"/>
    <w:p w:rsidR="0006387B" w:rsidRPr="009C54EB" w:rsidRDefault="003E52DC" w:rsidP="008D75EA">
      <w:pPr>
        <w:spacing w:after="0" w:line="240" w:lineRule="auto"/>
        <w:ind w:firstLine="709"/>
        <w:jc w:val="both"/>
        <w:rPr>
          <w:rFonts w:cs="Times New Roman"/>
          <w:sz w:val="28"/>
          <w:szCs w:val="28"/>
        </w:rPr>
      </w:pPr>
      <w:r w:rsidRPr="009C54EB">
        <w:rPr>
          <w:rFonts w:cs="Times New Roman"/>
          <w:sz w:val="28"/>
          <w:szCs w:val="28"/>
        </w:rPr>
        <w:t xml:space="preserve">2.10. </w:t>
      </w:r>
      <w:r w:rsidR="0006387B" w:rsidRPr="009C54EB">
        <w:rPr>
          <w:rFonts w:cs="Times New Roman"/>
          <w:sz w:val="28"/>
          <w:szCs w:val="28"/>
        </w:rPr>
        <w:t xml:space="preserve">Знаком информационной продукции </w:t>
      </w:r>
      <w:r w:rsidR="0006387B" w:rsidRPr="009C54EB">
        <w:rPr>
          <w:rFonts w:cs="Times New Roman"/>
          <w:b/>
          <w:sz w:val="28"/>
          <w:szCs w:val="28"/>
        </w:rPr>
        <w:t>не маркируются</w:t>
      </w:r>
      <w:r w:rsidR="0006387B" w:rsidRPr="009C54EB">
        <w:rPr>
          <w:rFonts w:cs="Times New Roman"/>
          <w:sz w:val="28"/>
          <w:szCs w:val="28"/>
        </w:rPr>
        <w:t>:</w:t>
      </w:r>
    </w:p>
    <w:p w:rsidR="0006387B" w:rsidRPr="009C54EB" w:rsidRDefault="0006387B" w:rsidP="008D75EA">
      <w:pPr>
        <w:spacing w:after="0" w:line="240" w:lineRule="auto"/>
        <w:ind w:firstLine="709"/>
        <w:jc w:val="both"/>
        <w:rPr>
          <w:rFonts w:cs="Times New Roman"/>
          <w:sz w:val="28"/>
          <w:szCs w:val="28"/>
        </w:rPr>
      </w:pPr>
      <w:r w:rsidRPr="009C54EB">
        <w:rPr>
          <w:rFonts w:cs="Times New Roman"/>
          <w:sz w:val="28"/>
          <w:szCs w:val="28"/>
        </w:rPr>
        <w:t xml:space="preserve">1) издания, содержащие научную (за исключением изданий по медицине, физиологии, анатомии), научно-техническую, статистическую информацию (пункт 1 части 2 статьи 1 </w:t>
      </w:r>
      <w:r w:rsidR="0044772A" w:rsidRPr="009C54EB">
        <w:rPr>
          <w:rFonts w:cs="Times New Roman"/>
          <w:sz w:val="28"/>
          <w:szCs w:val="28"/>
        </w:rPr>
        <w:t>З</w:t>
      </w:r>
      <w:r w:rsidRPr="009C54EB">
        <w:rPr>
          <w:rFonts w:cs="Times New Roman"/>
          <w:sz w:val="28"/>
          <w:szCs w:val="28"/>
        </w:rPr>
        <w:t>акона № 436-ФЗ);</w:t>
      </w:r>
    </w:p>
    <w:p w:rsidR="0006387B" w:rsidRPr="009C54EB" w:rsidRDefault="0006387B" w:rsidP="00181F8F">
      <w:pPr>
        <w:spacing w:after="0" w:line="240" w:lineRule="auto"/>
        <w:ind w:firstLine="709"/>
        <w:jc w:val="both"/>
        <w:rPr>
          <w:rFonts w:cs="Times New Roman"/>
          <w:sz w:val="28"/>
          <w:szCs w:val="28"/>
        </w:rPr>
      </w:pPr>
      <w:r w:rsidRPr="009C54EB">
        <w:rPr>
          <w:rFonts w:cs="Times New Roman"/>
          <w:sz w:val="28"/>
          <w:szCs w:val="28"/>
        </w:rPr>
        <w:t xml:space="preserve">2) издания, имеющие значительную историческую, художественную или иную культурную ценность для общества (пункт 3 части 2 статьи 1 </w:t>
      </w:r>
      <w:r w:rsidR="0044772A" w:rsidRPr="009C54EB">
        <w:rPr>
          <w:rFonts w:cs="Times New Roman"/>
          <w:sz w:val="28"/>
          <w:szCs w:val="28"/>
        </w:rPr>
        <w:t>З</w:t>
      </w:r>
      <w:r w:rsidRPr="009C54EB">
        <w:rPr>
          <w:rFonts w:cs="Times New Roman"/>
          <w:sz w:val="28"/>
          <w:szCs w:val="28"/>
        </w:rPr>
        <w:t>акона № 436-ФЗ)</w:t>
      </w:r>
      <w:r w:rsidR="00181F8F" w:rsidRPr="009C54EB">
        <w:rPr>
          <w:rFonts w:cs="Times New Roman"/>
          <w:sz w:val="28"/>
          <w:szCs w:val="28"/>
        </w:rPr>
        <w:t>.</w:t>
      </w:r>
    </w:p>
    <w:p w:rsidR="0006387B" w:rsidRPr="009C54EB" w:rsidRDefault="0006387B" w:rsidP="008D75EA">
      <w:pPr>
        <w:spacing w:after="0" w:line="240" w:lineRule="auto"/>
        <w:ind w:firstLine="709"/>
        <w:jc w:val="both"/>
        <w:rPr>
          <w:rFonts w:cs="Times New Roman"/>
          <w:sz w:val="28"/>
          <w:szCs w:val="28"/>
        </w:rPr>
      </w:pPr>
      <w:r w:rsidRPr="009C54EB">
        <w:rPr>
          <w:rFonts w:cs="Times New Roman"/>
          <w:sz w:val="28"/>
          <w:szCs w:val="28"/>
        </w:rPr>
        <w:t xml:space="preserve">3) учебники, учебные пособия (за исключением изданий по медицине, физиологии, анатомии), </w:t>
      </w:r>
      <w:r w:rsidR="0044772A" w:rsidRPr="009C54EB">
        <w:rPr>
          <w:rFonts w:cs="Times New Roman"/>
          <w:sz w:val="28"/>
          <w:szCs w:val="28"/>
        </w:rPr>
        <w:t xml:space="preserve">рекомендуемых или допускаемых к использованию в образовательном процессе в соответствии с </w:t>
      </w:r>
      <w:hyperlink r:id="rId10" w:history="1">
        <w:r w:rsidR="0044772A" w:rsidRPr="009C54EB">
          <w:rPr>
            <w:rStyle w:val="a4"/>
            <w:rFonts w:cs="Times New Roman"/>
            <w:color w:val="auto"/>
            <w:sz w:val="28"/>
            <w:szCs w:val="28"/>
            <w:u w:val="none"/>
          </w:rPr>
          <w:t>законодательством</w:t>
        </w:r>
      </w:hyperlink>
      <w:r w:rsidR="0044772A" w:rsidRPr="009C54EB">
        <w:rPr>
          <w:rFonts w:cs="Times New Roman"/>
          <w:sz w:val="28"/>
          <w:szCs w:val="28"/>
        </w:rPr>
        <w:t xml:space="preserve"> об образовании </w:t>
      </w:r>
      <w:r w:rsidRPr="009C54EB">
        <w:rPr>
          <w:rFonts w:cs="Times New Roman"/>
          <w:sz w:val="28"/>
          <w:szCs w:val="28"/>
        </w:rPr>
        <w:t xml:space="preserve">(пункт 1 части 4 статьи 11 </w:t>
      </w:r>
      <w:r w:rsidR="0044772A" w:rsidRPr="009C54EB">
        <w:rPr>
          <w:rFonts w:cs="Times New Roman"/>
          <w:sz w:val="28"/>
          <w:szCs w:val="28"/>
        </w:rPr>
        <w:t>З</w:t>
      </w:r>
      <w:r w:rsidRPr="009C54EB">
        <w:rPr>
          <w:rFonts w:cs="Times New Roman"/>
          <w:sz w:val="28"/>
          <w:szCs w:val="28"/>
        </w:rPr>
        <w:t>акона № 436-ФЗ);</w:t>
      </w:r>
    </w:p>
    <w:p w:rsidR="0006387B" w:rsidRPr="009C54EB" w:rsidRDefault="0006387B" w:rsidP="008D75EA">
      <w:pPr>
        <w:spacing w:after="0" w:line="240" w:lineRule="auto"/>
        <w:ind w:firstLine="709"/>
        <w:jc w:val="both"/>
        <w:rPr>
          <w:rFonts w:cs="Times New Roman"/>
          <w:sz w:val="28"/>
          <w:szCs w:val="28"/>
        </w:rPr>
      </w:pPr>
      <w:r w:rsidRPr="009C54EB">
        <w:rPr>
          <w:rFonts w:cs="Times New Roman"/>
          <w:sz w:val="28"/>
          <w:szCs w:val="28"/>
        </w:rPr>
        <w:t xml:space="preserve">4) периодические печатные издания, специализирующиеся на распространении информации общественно-политического или производственно-практического характера (пункт 5 части 4 статьи 11 </w:t>
      </w:r>
      <w:r w:rsidR="0044772A" w:rsidRPr="009C54EB">
        <w:rPr>
          <w:rFonts w:cs="Times New Roman"/>
          <w:sz w:val="28"/>
          <w:szCs w:val="28"/>
        </w:rPr>
        <w:t>З</w:t>
      </w:r>
      <w:r w:rsidRPr="009C54EB">
        <w:rPr>
          <w:rFonts w:cs="Times New Roman"/>
          <w:sz w:val="28"/>
          <w:szCs w:val="28"/>
        </w:rPr>
        <w:t>акона № 436-ФЗ);</w:t>
      </w:r>
    </w:p>
    <w:p w:rsidR="0006387B" w:rsidRPr="009C54EB" w:rsidRDefault="0006387B" w:rsidP="008D75EA">
      <w:pPr>
        <w:spacing w:after="0" w:line="240" w:lineRule="auto"/>
        <w:ind w:firstLine="709"/>
        <w:jc w:val="both"/>
        <w:rPr>
          <w:rFonts w:cs="Times New Roman"/>
          <w:sz w:val="28"/>
          <w:szCs w:val="28"/>
        </w:rPr>
      </w:pPr>
      <w:r w:rsidRPr="009C54EB">
        <w:rPr>
          <w:rFonts w:cs="Times New Roman"/>
          <w:sz w:val="28"/>
          <w:szCs w:val="28"/>
        </w:rPr>
        <w:t xml:space="preserve">5) издания, содержащие нормативные правовые акты, затрагивающие права, свободы и обязанности человека и гражданина, а также устанавливающие правовое положение организаций и полномочия государственных органов, органов местного самоуправления (пункт 2 части 2 статьи 1 </w:t>
      </w:r>
      <w:r w:rsidR="00176766" w:rsidRPr="009C54EB">
        <w:rPr>
          <w:rFonts w:cs="Times New Roman"/>
          <w:sz w:val="28"/>
          <w:szCs w:val="28"/>
        </w:rPr>
        <w:t>З</w:t>
      </w:r>
      <w:r w:rsidRPr="009C54EB">
        <w:rPr>
          <w:rFonts w:cs="Times New Roman"/>
          <w:sz w:val="28"/>
          <w:szCs w:val="28"/>
        </w:rPr>
        <w:t>акона № 436-ФЗ, пункт 1 части 4 статьи 8 Федерального закона от 27 июля 2006 г. № 149-ФЗ «Об информации, информационных технологиях и о защите информации»);</w:t>
      </w:r>
    </w:p>
    <w:p w:rsidR="0006387B" w:rsidRPr="009C54EB" w:rsidRDefault="0006387B" w:rsidP="008D75EA">
      <w:pPr>
        <w:spacing w:after="0" w:line="240" w:lineRule="auto"/>
        <w:ind w:firstLine="709"/>
        <w:jc w:val="both"/>
        <w:rPr>
          <w:rFonts w:cs="Times New Roman"/>
          <w:sz w:val="28"/>
          <w:szCs w:val="28"/>
        </w:rPr>
      </w:pPr>
      <w:r w:rsidRPr="009C54EB">
        <w:rPr>
          <w:rFonts w:cs="Times New Roman"/>
          <w:sz w:val="28"/>
          <w:szCs w:val="28"/>
        </w:rPr>
        <w:t xml:space="preserve">6) издания, содержащие информацию о состоянии окружающей среды (пункт 2 части 2 статьи 1 </w:t>
      </w:r>
      <w:r w:rsidR="00176766" w:rsidRPr="009C54EB">
        <w:rPr>
          <w:rFonts w:cs="Times New Roman"/>
          <w:sz w:val="28"/>
          <w:szCs w:val="28"/>
        </w:rPr>
        <w:t>З</w:t>
      </w:r>
      <w:r w:rsidRPr="009C54EB">
        <w:rPr>
          <w:rFonts w:cs="Times New Roman"/>
          <w:sz w:val="28"/>
          <w:szCs w:val="28"/>
        </w:rPr>
        <w:t>акона № 436-ФЗ, пункт 2 части 4 статьи 8 Федерального закона от 27 июля 2006 г. № 149-ФЗ «Об информации, информационных технологиях и о защите информации»);</w:t>
      </w:r>
    </w:p>
    <w:p w:rsidR="0006387B" w:rsidRPr="009C54EB" w:rsidRDefault="0006387B" w:rsidP="008D75EA">
      <w:pPr>
        <w:spacing w:after="0" w:line="240" w:lineRule="auto"/>
        <w:ind w:firstLine="709"/>
        <w:jc w:val="both"/>
        <w:rPr>
          <w:rFonts w:cs="Times New Roman"/>
          <w:sz w:val="28"/>
          <w:szCs w:val="28"/>
        </w:rPr>
      </w:pPr>
      <w:r w:rsidRPr="009C54EB">
        <w:rPr>
          <w:rFonts w:cs="Times New Roman"/>
          <w:sz w:val="28"/>
          <w:szCs w:val="28"/>
        </w:rPr>
        <w:t xml:space="preserve">7) издания, содержащие информацию о деятельности государственных органов и органов местного самоуправления, а также об использовании бюджетных средств (пункт 2 части 2 статьи 1 </w:t>
      </w:r>
      <w:r w:rsidR="00176766" w:rsidRPr="009C54EB">
        <w:rPr>
          <w:rFonts w:cs="Times New Roman"/>
          <w:sz w:val="28"/>
          <w:szCs w:val="28"/>
        </w:rPr>
        <w:t>З</w:t>
      </w:r>
      <w:r w:rsidRPr="009C54EB">
        <w:rPr>
          <w:rFonts w:cs="Times New Roman"/>
          <w:sz w:val="28"/>
          <w:szCs w:val="28"/>
        </w:rPr>
        <w:t xml:space="preserve">акона № 436-ФЗ, пункт 3 </w:t>
      </w:r>
      <w:r w:rsidRPr="009C54EB">
        <w:rPr>
          <w:rFonts w:cs="Times New Roman"/>
          <w:sz w:val="28"/>
          <w:szCs w:val="28"/>
        </w:rPr>
        <w:lastRenderedPageBreak/>
        <w:t>части 4 статьи 8 Федерального закона от 27 июля 2006 г. № 149-ФЗ «Об информации, информационных технологиях и о защите информации»);</w:t>
      </w:r>
    </w:p>
    <w:p w:rsidR="00181F8F" w:rsidRPr="009C54EB" w:rsidRDefault="00181F8F" w:rsidP="008D75EA">
      <w:pPr>
        <w:spacing w:after="0" w:line="240" w:lineRule="auto"/>
        <w:ind w:firstLine="709"/>
        <w:jc w:val="both"/>
        <w:rPr>
          <w:rFonts w:cs="Times New Roman"/>
          <w:sz w:val="28"/>
          <w:szCs w:val="28"/>
        </w:rPr>
      </w:pPr>
      <w:r w:rsidRPr="009C54EB">
        <w:rPr>
          <w:rFonts w:cs="Times New Roman"/>
          <w:sz w:val="28"/>
          <w:szCs w:val="28"/>
        </w:rPr>
        <w:t>При определении изданий, указанных в пункте 2.10 настоящего Положения,</w:t>
      </w:r>
      <w:r w:rsidR="009C54EB" w:rsidRPr="009C54EB">
        <w:rPr>
          <w:rFonts w:cs="Times New Roman"/>
          <w:sz w:val="28"/>
          <w:szCs w:val="28"/>
        </w:rPr>
        <w:t xml:space="preserve"> а также при классификации информационной продукции и ее маркировке может</w:t>
      </w:r>
      <w:r w:rsidRPr="009C54EB">
        <w:rPr>
          <w:rFonts w:cs="Times New Roman"/>
          <w:sz w:val="28"/>
          <w:szCs w:val="28"/>
        </w:rPr>
        <w:t xml:space="preserve"> быть использования Библиотечно-библиографическая классификация ББК, изложенная в Приложении № 1 к настоящему положению. </w:t>
      </w:r>
    </w:p>
    <w:p w:rsidR="00A56299" w:rsidRPr="009C54EB" w:rsidRDefault="00A56299" w:rsidP="008D75EA">
      <w:pPr>
        <w:spacing w:after="0" w:line="240" w:lineRule="auto"/>
        <w:ind w:firstLine="709"/>
        <w:jc w:val="both"/>
        <w:rPr>
          <w:rFonts w:cs="Times New Roman"/>
          <w:sz w:val="28"/>
          <w:szCs w:val="28"/>
        </w:rPr>
      </w:pPr>
      <w:r w:rsidRPr="009C54EB">
        <w:rPr>
          <w:rFonts w:cs="Times New Roman"/>
          <w:sz w:val="28"/>
          <w:szCs w:val="28"/>
        </w:rPr>
        <w:t>2.</w:t>
      </w:r>
      <w:r w:rsidR="00A77D1A" w:rsidRPr="009C54EB">
        <w:rPr>
          <w:rFonts w:cs="Times New Roman"/>
          <w:sz w:val="28"/>
          <w:szCs w:val="28"/>
        </w:rPr>
        <w:t>11</w:t>
      </w:r>
      <w:r w:rsidRPr="009C54EB">
        <w:rPr>
          <w:rFonts w:cs="Times New Roman"/>
          <w:sz w:val="28"/>
          <w:szCs w:val="28"/>
        </w:rPr>
        <w:t>. Электронные версии печатного издания, аудиокниги должны иметь знак информационной продукции, идентичный знаку, указываемому в печатной версии издания.</w:t>
      </w:r>
    </w:p>
    <w:p w:rsidR="00130D5D" w:rsidRPr="009C54EB" w:rsidRDefault="00130D5D" w:rsidP="008D75EA">
      <w:pPr>
        <w:spacing w:after="0" w:line="240" w:lineRule="auto"/>
        <w:ind w:firstLine="709"/>
        <w:jc w:val="both"/>
        <w:rPr>
          <w:rFonts w:cs="Times New Roman"/>
          <w:sz w:val="28"/>
          <w:szCs w:val="28"/>
        </w:rPr>
      </w:pPr>
      <w:r w:rsidRPr="009C54EB">
        <w:rPr>
          <w:rFonts w:cs="Times New Roman"/>
          <w:sz w:val="28"/>
          <w:szCs w:val="28"/>
        </w:rPr>
        <w:t>2.</w:t>
      </w:r>
      <w:r w:rsidR="00A77D1A" w:rsidRPr="009C54EB">
        <w:rPr>
          <w:rFonts w:cs="Times New Roman"/>
          <w:sz w:val="28"/>
          <w:szCs w:val="28"/>
        </w:rPr>
        <w:t>12</w:t>
      </w:r>
      <w:r w:rsidRPr="009C54EB">
        <w:rPr>
          <w:rFonts w:cs="Times New Roman"/>
          <w:sz w:val="28"/>
          <w:szCs w:val="28"/>
        </w:rPr>
        <w:t xml:space="preserve">. В приобретаемых базах данных маркировку возрастных ограничений должен осуществлять издатель базы данных. При отсутствии такой маркировки знак информационной продукции устанавливается </w:t>
      </w:r>
      <w:r w:rsidR="00A77D1A" w:rsidRPr="009C54EB">
        <w:rPr>
          <w:rFonts w:cs="Times New Roman"/>
          <w:sz w:val="28"/>
          <w:szCs w:val="28"/>
        </w:rPr>
        <w:t xml:space="preserve">сотрудниками </w:t>
      </w:r>
      <w:r w:rsidR="00FA1F01" w:rsidRPr="009C54EB">
        <w:rPr>
          <w:rFonts w:cs="Times New Roman"/>
          <w:sz w:val="28"/>
          <w:szCs w:val="28"/>
        </w:rPr>
        <w:t>сектора электронного читального зала</w:t>
      </w:r>
      <w:r w:rsidR="00502DED" w:rsidRPr="009C54EB">
        <w:rPr>
          <w:rFonts w:cs="Times New Roman"/>
          <w:sz w:val="28"/>
          <w:szCs w:val="28"/>
        </w:rPr>
        <w:t xml:space="preserve"> </w:t>
      </w:r>
      <w:r w:rsidRPr="009C54EB">
        <w:rPr>
          <w:rFonts w:cs="Times New Roman"/>
          <w:sz w:val="28"/>
          <w:szCs w:val="28"/>
        </w:rPr>
        <w:t>на базу данных в целом.</w:t>
      </w:r>
    </w:p>
    <w:p w:rsidR="00EB2D09" w:rsidRPr="009C54EB" w:rsidRDefault="00502DED" w:rsidP="008D75EA">
      <w:pPr>
        <w:spacing w:after="0" w:line="240" w:lineRule="auto"/>
        <w:ind w:firstLine="709"/>
        <w:jc w:val="both"/>
        <w:rPr>
          <w:rFonts w:cs="Times New Roman"/>
          <w:sz w:val="28"/>
          <w:szCs w:val="28"/>
        </w:rPr>
      </w:pPr>
      <w:r w:rsidRPr="009C54EB">
        <w:rPr>
          <w:rFonts w:cs="Times New Roman"/>
          <w:sz w:val="28"/>
          <w:szCs w:val="28"/>
        </w:rPr>
        <w:t>2.</w:t>
      </w:r>
      <w:r w:rsidR="00A77D1A" w:rsidRPr="009C54EB">
        <w:rPr>
          <w:rFonts w:cs="Times New Roman"/>
          <w:sz w:val="28"/>
          <w:szCs w:val="28"/>
        </w:rPr>
        <w:t>13</w:t>
      </w:r>
      <w:r w:rsidRPr="009C54EB">
        <w:rPr>
          <w:rFonts w:cs="Times New Roman"/>
          <w:sz w:val="28"/>
          <w:szCs w:val="28"/>
        </w:rPr>
        <w:t xml:space="preserve">. </w:t>
      </w:r>
      <w:r w:rsidR="00EB2D09" w:rsidRPr="009C54EB">
        <w:rPr>
          <w:rFonts w:cs="Times New Roman"/>
          <w:sz w:val="28"/>
          <w:szCs w:val="28"/>
        </w:rPr>
        <w:t xml:space="preserve">Сотрудникам Библиотеки при осуществлении работы по пополнению библиотечных фондов, </w:t>
      </w:r>
      <w:r w:rsidR="00AD10E8" w:rsidRPr="009C54EB">
        <w:rPr>
          <w:rFonts w:cs="Times New Roman"/>
          <w:sz w:val="28"/>
          <w:szCs w:val="28"/>
        </w:rPr>
        <w:t xml:space="preserve">а также осуществляющим работу по заключению договоров, государственных контрактов </w:t>
      </w:r>
      <w:r w:rsidR="000B0A35" w:rsidRPr="009C54EB">
        <w:rPr>
          <w:rFonts w:cs="Times New Roman"/>
          <w:sz w:val="28"/>
          <w:szCs w:val="28"/>
        </w:rPr>
        <w:t>на приобретение информационной продукции</w:t>
      </w:r>
      <w:r w:rsidR="00EB2D09" w:rsidRPr="009C54EB">
        <w:rPr>
          <w:rFonts w:cs="Times New Roman"/>
          <w:sz w:val="28"/>
          <w:szCs w:val="28"/>
        </w:rPr>
        <w:t xml:space="preserve"> необходимо предусматривать:</w:t>
      </w:r>
    </w:p>
    <w:p w:rsidR="00EB2D09" w:rsidRPr="009C54EB" w:rsidRDefault="00EB2D09" w:rsidP="008D75EA">
      <w:pPr>
        <w:spacing w:after="0" w:line="240" w:lineRule="auto"/>
        <w:ind w:firstLine="709"/>
        <w:jc w:val="both"/>
        <w:rPr>
          <w:rFonts w:cs="Times New Roman"/>
          <w:sz w:val="28"/>
          <w:szCs w:val="28"/>
        </w:rPr>
      </w:pPr>
      <w:r w:rsidRPr="009C54EB">
        <w:rPr>
          <w:rFonts w:cs="Times New Roman"/>
          <w:sz w:val="28"/>
          <w:szCs w:val="28"/>
        </w:rPr>
        <w:t>- обязанность поставщика (продавца) поставлять информационную продукцию с проставленным знаком информационной продукции;</w:t>
      </w:r>
    </w:p>
    <w:p w:rsidR="00EB2D09" w:rsidRPr="009C54EB" w:rsidRDefault="00EB2D09" w:rsidP="008D75EA">
      <w:pPr>
        <w:spacing w:after="0" w:line="240" w:lineRule="auto"/>
        <w:ind w:firstLine="709"/>
        <w:jc w:val="both"/>
        <w:rPr>
          <w:rFonts w:cs="Times New Roman"/>
          <w:sz w:val="28"/>
          <w:szCs w:val="28"/>
        </w:rPr>
      </w:pPr>
      <w:r w:rsidRPr="009C54EB">
        <w:rPr>
          <w:rFonts w:cs="Times New Roman"/>
          <w:sz w:val="28"/>
          <w:szCs w:val="28"/>
        </w:rPr>
        <w:t>- обязанность поставщика (продавца) предоставлять сопроводительные документы на информационную продукцию, содержащими результаты классификации поставляемой информационной продукции;</w:t>
      </w:r>
    </w:p>
    <w:p w:rsidR="00687EBD" w:rsidRPr="009C54EB" w:rsidRDefault="00EB2D09" w:rsidP="008D75EA">
      <w:pPr>
        <w:spacing w:after="0" w:line="240" w:lineRule="auto"/>
        <w:ind w:firstLine="709"/>
        <w:jc w:val="both"/>
        <w:rPr>
          <w:rFonts w:cs="Times New Roman"/>
          <w:sz w:val="28"/>
          <w:szCs w:val="28"/>
        </w:rPr>
      </w:pPr>
      <w:r w:rsidRPr="009C54EB">
        <w:rPr>
          <w:rFonts w:cs="Times New Roman"/>
          <w:sz w:val="28"/>
          <w:szCs w:val="28"/>
        </w:rPr>
        <w:t xml:space="preserve">- ответственность за </w:t>
      </w:r>
      <w:r w:rsidR="00687EBD" w:rsidRPr="009C54EB">
        <w:rPr>
          <w:rFonts w:cs="Times New Roman"/>
          <w:sz w:val="28"/>
          <w:szCs w:val="28"/>
        </w:rPr>
        <w:t>отсутствие знака информационной продукции, и (или) сопроводительных документов на информационную продукцию.</w:t>
      </w:r>
    </w:p>
    <w:p w:rsidR="00687EBD" w:rsidRPr="009C54EB" w:rsidRDefault="00687EBD" w:rsidP="008D75EA">
      <w:pPr>
        <w:spacing w:after="0" w:line="240" w:lineRule="auto"/>
        <w:ind w:firstLine="709"/>
        <w:jc w:val="both"/>
        <w:rPr>
          <w:rFonts w:cs="Times New Roman"/>
          <w:sz w:val="28"/>
          <w:szCs w:val="28"/>
        </w:rPr>
      </w:pPr>
      <w:r w:rsidRPr="009C54EB">
        <w:rPr>
          <w:rFonts w:cs="Times New Roman"/>
          <w:sz w:val="28"/>
          <w:szCs w:val="28"/>
        </w:rPr>
        <w:t>2.1</w:t>
      </w:r>
      <w:r w:rsidR="00181F8F" w:rsidRPr="009C54EB">
        <w:rPr>
          <w:rFonts w:cs="Times New Roman"/>
          <w:sz w:val="28"/>
          <w:szCs w:val="28"/>
        </w:rPr>
        <w:t>4</w:t>
      </w:r>
      <w:r w:rsidRPr="009C54EB">
        <w:rPr>
          <w:rFonts w:cs="Times New Roman"/>
          <w:sz w:val="28"/>
          <w:szCs w:val="28"/>
        </w:rPr>
        <w:t xml:space="preserve">. Сотрудникам библиотеки осуществляющим работу по заключению договоров, государственных контрактов с </w:t>
      </w:r>
      <w:r w:rsidR="00502DED" w:rsidRPr="009C54EB">
        <w:rPr>
          <w:rFonts w:cs="Times New Roman"/>
          <w:sz w:val="28"/>
          <w:szCs w:val="28"/>
        </w:rPr>
        <w:t xml:space="preserve">Интернет-провайдерами </w:t>
      </w:r>
      <w:r w:rsidR="000B0A35" w:rsidRPr="009C54EB">
        <w:rPr>
          <w:rFonts w:cs="Times New Roman"/>
          <w:sz w:val="28"/>
          <w:szCs w:val="28"/>
        </w:rPr>
        <w:t xml:space="preserve">необходимо </w:t>
      </w:r>
      <w:r w:rsidR="00502DED" w:rsidRPr="009C54EB">
        <w:rPr>
          <w:rFonts w:cs="Times New Roman"/>
          <w:sz w:val="28"/>
          <w:szCs w:val="28"/>
        </w:rPr>
        <w:t>предусм</w:t>
      </w:r>
      <w:r w:rsidR="000B0A35" w:rsidRPr="009C54EB">
        <w:rPr>
          <w:rFonts w:cs="Times New Roman"/>
          <w:sz w:val="28"/>
          <w:szCs w:val="28"/>
        </w:rPr>
        <w:t>атривать</w:t>
      </w:r>
      <w:r w:rsidR="00502DED" w:rsidRPr="009C54EB">
        <w:rPr>
          <w:rFonts w:cs="Times New Roman"/>
          <w:sz w:val="28"/>
          <w:szCs w:val="28"/>
        </w:rPr>
        <w:t xml:space="preserve"> </w:t>
      </w:r>
      <w:r w:rsidRPr="009C54EB">
        <w:rPr>
          <w:rFonts w:cs="Times New Roman"/>
          <w:sz w:val="28"/>
          <w:szCs w:val="28"/>
        </w:rPr>
        <w:t>в них:</w:t>
      </w:r>
    </w:p>
    <w:p w:rsidR="00687EBD" w:rsidRPr="009C54EB" w:rsidRDefault="00687EBD" w:rsidP="008D75EA">
      <w:pPr>
        <w:spacing w:after="0" w:line="240" w:lineRule="auto"/>
        <w:ind w:firstLine="709"/>
        <w:jc w:val="both"/>
        <w:rPr>
          <w:rFonts w:cs="Times New Roman"/>
          <w:sz w:val="28"/>
          <w:szCs w:val="28"/>
        </w:rPr>
      </w:pPr>
      <w:r w:rsidRPr="009C54EB">
        <w:rPr>
          <w:rFonts w:cs="Times New Roman"/>
          <w:sz w:val="28"/>
          <w:szCs w:val="28"/>
        </w:rPr>
        <w:t>- обязанность Интернет-провайдера по фильтрации информационной продукции (</w:t>
      </w:r>
      <w:proofErr w:type="spellStart"/>
      <w:r w:rsidRPr="009C54EB">
        <w:rPr>
          <w:rFonts w:cs="Times New Roman"/>
          <w:sz w:val="28"/>
          <w:szCs w:val="28"/>
        </w:rPr>
        <w:t>контентов</w:t>
      </w:r>
      <w:proofErr w:type="spellEnd"/>
      <w:r w:rsidRPr="009C54EB">
        <w:rPr>
          <w:rFonts w:cs="Times New Roman"/>
          <w:sz w:val="28"/>
          <w:szCs w:val="28"/>
        </w:rPr>
        <w:t>), недопустимых для распространения среди детей;</w:t>
      </w:r>
    </w:p>
    <w:p w:rsidR="00502DED" w:rsidRPr="009C54EB" w:rsidRDefault="00687EBD" w:rsidP="008D75EA">
      <w:pPr>
        <w:spacing w:after="0" w:line="240" w:lineRule="auto"/>
        <w:ind w:firstLine="709"/>
        <w:jc w:val="both"/>
        <w:rPr>
          <w:rFonts w:cs="Times New Roman"/>
          <w:sz w:val="28"/>
          <w:szCs w:val="28"/>
        </w:rPr>
      </w:pPr>
      <w:r w:rsidRPr="009C54EB">
        <w:rPr>
          <w:rFonts w:cs="Times New Roman"/>
          <w:sz w:val="28"/>
          <w:szCs w:val="28"/>
        </w:rPr>
        <w:t xml:space="preserve">- </w:t>
      </w:r>
      <w:r w:rsidR="00502DED" w:rsidRPr="009C54EB">
        <w:rPr>
          <w:rFonts w:cs="Times New Roman"/>
          <w:sz w:val="28"/>
          <w:szCs w:val="28"/>
        </w:rPr>
        <w:t>ответственност</w:t>
      </w:r>
      <w:r w:rsidRPr="009C54EB">
        <w:rPr>
          <w:rFonts w:cs="Times New Roman"/>
          <w:sz w:val="28"/>
          <w:szCs w:val="28"/>
        </w:rPr>
        <w:t>ь</w:t>
      </w:r>
      <w:r w:rsidR="00502DED" w:rsidRPr="009C54EB">
        <w:rPr>
          <w:rFonts w:cs="Times New Roman"/>
          <w:sz w:val="28"/>
          <w:szCs w:val="28"/>
        </w:rPr>
        <w:t xml:space="preserve"> </w:t>
      </w:r>
      <w:r w:rsidRPr="009C54EB">
        <w:rPr>
          <w:rFonts w:cs="Times New Roman"/>
          <w:sz w:val="28"/>
          <w:szCs w:val="28"/>
        </w:rPr>
        <w:t xml:space="preserve">Интернет - </w:t>
      </w:r>
      <w:r w:rsidR="00502DED" w:rsidRPr="009C54EB">
        <w:rPr>
          <w:rFonts w:cs="Times New Roman"/>
          <w:sz w:val="28"/>
          <w:szCs w:val="28"/>
        </w:rPr>
        <w:t xml:space="preserve">провайдеров за </w:t>
      </w:r>
      <w:r w:rsidRPr="009C54EB">
        <w:rPr>
          <w:rFonts w:cs="Times New Roman"/>
          <w:sz w:val="28"/>
          <w:szCs w:val="28"/>
        </w:rPr>
        <w:t>отсутствие фильтрации информационной продукции (</w:t>
      </w:r>
      <w:proofErr w:type="spellStart"/>
      <w:r w:rsidRPr="009C54EB">
        <w:rPr>
          <w:rFonts w:cs="Times New Roman"/>
          <w:sz w:val="28"/>
          <w:szCs w:val="28"/>
        </w:rPr>
        <w:t>контентов</w:t>
      </w:r>
      <w:proofErr w:type="spellEnd"/>
      <w:r w:rsidRPr="009C54EB">
        <w:rPr>
          <w:rFonts w:cs="Times New Roman"/>
          <w:sz w:val="28"/>
          <w:szCs w:val="28"/>
        </w:rPr>
        <w:t>), недопустимых для распространения среди детей</w:t>
      </w:r>
      <w:r w:rsidR="00FA1F01" w:rsidRPr="009C54EB">
        <w:rPr>
          <w:rFonts w:cs="Times New Roman"/>
          <w:sz w:val="28"/>
          <w:szCs w:val="28"/>
        </w:rPr>
        <w:t>.</w:t>
      </w:r>
    </w:p>
    <w:p w:rsidR="00181F8F" w:rsidRPr="009C54EB" w:rsidRDefault="00181F8F" w:rsidP="008D75EA">
      <w:pPr>
        <w:spacing w:after="0" w:line="240" w:lineRule="auto"/>
        <w:ind w:firstLine="709"/>
        <w:jc w:val="both"/>
        <w:rPr>
          <w:rFonts w:cs="Times New Roman"/>
          <w:strike/>
          <w:sz w:val="28"/>
          <w:szCs w:val="28"/>
        </w:rPr>
      </w:pPr>
    </w:p>
    <w:p w:rsidR="00D164A5" w:rsidRPr="009C54EB" w:rsidRDefault="00D164A5" w:rsidP="00AD10E8">
      <w:pPr>
        <w:jc w:val="center"/>
        <w:rPr>
          <w:rFonts w:cs="Times New Roman"/>
          <w:b/>
          <w:sz w:val="28"/>
          <w:szCs w:val="28"/>
        </w:rPr>
      </w:pPr>
      <w:r w:rsidRPr="009C54EB">
        <w:rPr>
          <w:rFonts w:cs="Times New Roman"/>
          <w:b/>
          <w:sz w:val="28"/>
          <w:szCs w:val="28"/>
        </w:rPr>
        <w:t xml:space="preserve">3. Порядок классификации и маркировки информационной продукции, </w:t>
      </w:r>
      <w:r w:rsidR="00CB062D" w:rsidRPr="009C54EB">
        <w:rPr>
          <w:rFonts w:cs="Times New Roman"/>
          <w:b/>
          <w:sz w:val="28"/>
          <w:szCs w:val="28"/>
        </w:rPr>
        <w:t>находящейся в</w:t>
      </w:r>
      <w:r w:rsidR="000B05AD" w:rsidRPr="009C54EB">
        <w:rPr>
          <w:rFonts w:cs="Times New Roman"/>
          <w:b/>
          <w:sz w:val="28"/>
          <w:szCs w:val="28"/>
        </w:rPr>
        <w:t> </w:t>
      </w:r>
      <w:r w:rsidR="00CB062D" w:rsidRPr="009C54EB">
        <w:rPr>
          <w:rFonts w:cs="Times New Roman"/>
          <w:b/>
          <w:sz w:val="28"/>
          <w:szCs w:val="28"/>
        </w:rPr>
        <w:t xml:space="preserve">открытом доступе и/или </w:t>
      </w:r>
      <w:r w:rsidRPr="009C54EB">
        <w:rPr>
          <w:rFonts w:cs="Times New Roman"/>
          <w:b/>
          <w:sz w:val="28"/>
          <w:szCs w:val="28"/>
        </w:rPr>
        <w:t xml:space="preserve">демонстрируемой во время проведения </w:t>
      </w:r>
      <w:r w:rsidR="00A436E6" w:rsidRPr="009C54EB">
        <w:rPr>
          <w:rFonts w:cs="Times New Roman"/>
          <w:b/>
          <w:sz w:val="28"/>
          <w:szCs w:val="28"/>
        </w:rPr>
        <w:t xml:space="preserve">зрелищных </w:t>
      </w:r>
      <w:r w:rsidRPr="009C54EB">
        <w:rPr>
          <w:rFonts w:cs="Times New Roman"/>
          <w:b/>
          <w:sz w:val="28"/>
          <w:szCs w:val="28"/>
        </w:rPr>
        <w:t>мероприятий</w:t>
      </w:r>
    </w:p>
    <w:p w:rsidR="00D164A5" w:rsidRPr="009C54EB" w:rsidRDefault="00D164A5" w:rsidP="008D75EA">
      <w:pPr>
        <w:spacing w:after="0" w:line="240" w:lineRule="auto"/>
        <w:ind w:firstLine="709"/>
        <w:jc w:val="both"/>
        <w:rPr>
          <w:rFonts w:cs="Times New Roman"/>
          <w:sz w:val="28"/>
          <w:szCs w:val="28"/>
        </w:rPr>
      </w:pPr>
      <w:r w:rsidRPr="009C54EB">
        <w:rPr>
          <w:rFonts w:cs="Times New Roman"/>
          <w:sz w:val="28"/>
          <w:szCs w:val="28"/>
        </w:rPr>
        <w:t xml:space="preserve">3.1. Вся информационная продукция, </w:t>
      </w:r>
      <w:r w:rsidR="00CB062D" w:rsidRPr="009C54EB">
        <w:rPr>
          <w:rFonts w:cs="Times New Roman"/>
          <w:sz w:val="28"/>
          <w:szCs w:val="28"/>
        </w:rPr>
        <w:t xml:space="preserve">находящаяся в открытом доступе и/или </w:t>
      </w:r>
      <w:r w:rsidRPr="009C54EB">
        <w:rPr>
          <w:rFonts w:cs="Times New Roman"/>
          <w:sz w:val="28"/>
          <w:szCs w:val="28"/>
        </w:rPr>
        <w:t>используемая во время проведения мероприятий, подлежит классификации.</w:t>
      </w:r>
    </w:p>
    <w:p w:rsidR="00D31965" w:rsidRPr="009C54EB" w:rsidRDefault="00D31965" w:rsidP="008D75EA">
      <w:pPr>
        <w:spacing w:after="0" w:line="240" w:lineRule="auto"/>
        <w:ind w:firstLine="709"/>
        <w:jc w:val="both"/>
        <w:rPr>
          <w:rFonts w:cs="Times New Roman"/>
          <w:sz w:val="28"/>
          <w:szCs w:val="28"/>
        </w:rPr>
      </w:pPr>
      <w:r w:rsidRPr="009C54EB">
        <w:rPr>
          <w:rFonts w:cs="Times New Roman"/>
          <w:sz w:val="28"/>
          <w:szCs w:val="28"/>
        </w:rPr>
        <w:t xml:space="preserve">3.2. Классификация и маркировка информационной продукции, находящейся в отделах </w:t>
      </w:r>
      <w:r w:rsidR="00F84F73" w:rsidRPr="009C54EB">
        <w:rPr>
          <w:rFonts w:cs="Times New Roman"/>
          <w:sz w:val="28"/>
          <w:szCs w:val="28"/>
        </w:rPr>
        <w:t>с открытым</w:t>
      </w:r>
      <w:r w:rsidRPr="009C54EB">
        <w:rPr>
          <w:rFonts w:cs="Times New Roman"/>
          <w:sz w:val="28"/>
          <w:szCs w:val="28"/>
        </w:rPr>
        <w:t xml:space="preserve"> доступом</w:t>
      </w:r>
      <w:r w:rsidR="00F84F73" w:rsidRPr="009C54EB">
        <w:rPr>
          <w:rFonts w:cs="Times New Roman"/>
          <w:sz w:val="28"/>
          <w:szCs w:val="28"/>
        </w:rPr>
        <w:t xml:space="preserve"> производится сотрудниками данных отделов самостоятельно в соответствии и в порядке определенном Законом № 436-ФЗ и настоящим Положением.</w:t>
      </w:r>
    </w:p>
    <w:p w:rsidR="00D31965" w:rsidRPr="009C54EB" w:rsidRDefault="00F84F73" w:rsidP="008D75EA">
      <w:pPr>
        <w:spacing w:after="0" w:line="240" w:lineRule="auto"/>
        <w:ind w:firstLine="709"/>
        <w:jc w:val="both"/>
        <w:rPr>
          <w:rFonts w:cs="Times New Roman"/>
          <w:sz w:val="28"/>
          <w:szCs w:val="28"/>
        </w:rPr>
      </w:pPr>
      <w:r w:rsidRPr="009C54EB">
        <w:rPr>
          <w:rFonts w:cs="Times New Roman"/>
          <w:sz w:val="28"/>
          <w:szCs w:val="28"/>
        </w:rPr>
        <w:lastRenderedPageBreak/>
        <w:t>Сотрудникам отделов,</w:t>
      </w:r>
      <w:r w:rsidR="00D31965" w:rsidRPr="009C54EB">
        <w:rPr>
          <w:rFonts w:cs="Times New Roman"/>
          <w:sz w:val="28"/>
          <w:szCs w:val="28"/>
        </w:rPr>
        <w:t xml:space="preserve"> в которых имеется открытый доступ к информационной продукции необходимо</w:t>
      </w:r>
      <w:r w:rsidR="00181F8F" w:rsidRPr="009C54EB">
        <w:rPr>
          <w:rFonts w:cs="Times New Roman"/>
          <w:sz w:val="28"/>
          <w:szCs w:val="28"/>
        </w:rPr>
        <w:t xml:space="preserve"> при предъявлении пользователем Библиотеки читательского билета оценить возраст пользователя и обеспечить</w:t>
      </w:r>
      <w:r w:rsidR="00D31965" w:rsidRPr="009C54EB">
        <w:rPr>
          <w:rFonts w:cs="Times New Roman"/>
          <w:sz w:val="28"/>
          <w:szCs w:val="28"/>
        </w:rPr>
        <w:t xml:space="preserve"> доступ </w:t>
      </w:r>
      <w:r w:rsidRPr="009C54EB">
        <w:rPr>
          <w:rFonts w:cs="Times New Roman"/>
          <w:sz w:val="28"/>
          <w:szCs w:val="28"/>
        </w:rPr>
        <w:t xml:space="preserve">детей, посещающих самостоятельно без сопровождения представителей, </w:t>
      </w:r>
      <w:r w:rsidR="00D31965" w:rsidRPr="009C54EB">
        <w:rPr>
          <w:rFonts w:cs="Times New Roman"/>
          <w:sz w:val="28"/>
          <w:szCs w:val="28"/>
        </w:rPr>
        <w:t xml:space="preserve">к </w:t>
      </w:r>
      <w:r w:rsidRPr="009C54EB">
        <w:rPr>
          <w:rFonts w:cs="Times New Roman"/>
          <w:sz w:val="28"/>
          <w:szCs w:val="28"/>
        </w:rPr>
        <w:t>данной</w:t>
      </w:r>
      <w:r w:rsidR="00D31965" w:rsidRPr="009C54EB">
        <w:rPr>
          <w:rFonts w:cs="Times New Roman"/>
          <w:sz w:val="28"/>
          <w:szCs w:val="28"/>
        </w:rPr>
        <w:t xml:space="preserve"> продукции с учетом возраста, путем постоянного </w:t>
      </w:r>
      <w:r w:rsidR="00181F8F" w:rsidRPr="009C54EB">
        <w:rPr>
          <w:rFonts w:cs="Times New Roman"/>
          <w:sz w:val="28"/>
          <w:szCs w:val="28"/>
        </w:rPr>
        <w:t>наблюдения за ним.</w:t>
      </w:r>
      <w:r w:rsidR="00D31965" w:rsidRPr="009C54EB">
        <w:rPr>
          <w:rFonts w:cs="Times New Roman"/>
          <w:sz w:val="28"/>
          <w:szCs w:val="28"/>
        </w:rPr>
        <w:t xml:space="preserve"> В случае если ребенок берет информационную продукции рассчитанную на возраст старше чем он, необходимо корректно объяснить ему, что в настоящее время ему нельзя читать данное издание.</w:t>
      </w:r>
    </w:p>
    <w:p w:rsidR="00F84F73" w:rsidRPr="009C54EB" w:rsidRDefault="00D31965" w:rsidP="008D75EA">
      <w:pPr>
        <w:spacing w:after="0" w:line="240" w:lineRule="auto"/>
        <w:ind w:firstLine="709"/>
        <w:jc w:val="both"/>
        <w:rPr>
          <w:rFonts w:cs="Times New Roman"/>
          <w:sz w:val="28"/>
          <w:szCs w:val="28"/>
        </w:rPr>
      </w:pPr>
      <w:r w:rsidRPr="009C54EB">
        <w:rPr>
          <w:rFonts w:cs="Times New Roman"/>
          <w:sz w:val="28"/>
          <w:szCs w:val="28"/>
        </w:rPr>
        <w:t xml:space="preserve">  </w:t>
      </w:r>
      <w:r w:rsidR="00D164A5" w:rsidRPr="009C54EB">
        <w:rPr>
          <w:rFonts w:cs="Times New Roman"/>
          <w:sz w:val="28"/>
          <w:szCs w:val="28"/>
        </w:rPr>
        <w:t>3.</w:t>
      </w:r>
      <w:r w:rsidR="00F84F73" w:rsidRPr="009C54EB">
        <w:rPr>
          <w:rFonts w:cs="Times New Roman"/>
          <w:sz w:val="28"/>
          <w:szCs w:val="28"/>
        </w:rPr>
        <w:t>3</w:t>
      </w:r>
      <w:r w:rsidR="00D164A5" w:rsidRPr="009C54EB">
        <w:rPr>
          <w:rFonts w:cs="Times New Roman"/>
          <w:sz w:val="28"/>
          <w:szCs w:val="28"/>
        </w:rPr>
        <w:t>. Классификация информационной продукции</w:t>
      </w:r>
      <w:r w:rsidR="00F84F73" w:rsidRPr="009C54EB">
        <w:rPr>
          <w:rFonts w:cs="Times New Roman"/>
          <w:sz w:val="28"/>
          <w:szCs w:val="28"/>
        </w:rPr>
        <w:t xml:space="preserve"> демонстрируемой посредством мероприятия</w:t>
      </w:r>
      <w:r w:rsidR="00D164A5" w:rsidRPr="009C54EB">
        <w:rPr>
          <w:rFonts w:cs="Times New Roman"/>
          <w:sz w:val="28"/>
          <w:szCs w:val="28"/>
        </w:rPr>
        <w:t xml:space="preserve"> осуществляется сотрудниками </w:t>
      </w:r>
      <w:r w:rsidR="00A1119F" w:rsidRPr="009C54EB">
        <w:rPr>
          <w:rFonts w:cs="Times New Roman"/>
          <w:sz w:val="28"/>
          <w:szCs w:val="28"/>
        </w:rPr>
        <w:t>Б</w:t>
      </w:r>
      <w:r w:rsidR="00D164A5" w:rsidRPr="009C54EB">
        <w:rPr>
          <w:rFonts w:cs="Times New Roman"/>
          <w:sz w:val="28"/>
          <w:szCs w:val="28"/>
        </w:rPr>
        <w:t>иблиотеки</w:t>
      </w:r>
      <w:r w:rsidR="00A436E6" w:rsidRPr="009C54EB">
        <w:rPr>
          <w:rFonts w:cs="Times New Roman"/>
          <w:sz w:val="28"/>
          <w:szCs w:val="28"/>
        </w:rPr>
        <w:t xml:space="preserve">, осуществляющими подготовку </w:t>
      </w:r>
      <w:r w:rsidR="00D164A5" w:rsidRPr="009C54EB">
        <w:rPr>
          <w:rFonts w:cs="Times New Roman"/>
          <w:sz w:val="28"/>
          <w:szCs w:val="28"/>
        </w:rPr>
        <w:t xml:space="preserve">мероприятия в соответствии с требованиями </w:t>
      </w:r>
      <w:r w:rsidR="00A1119F" w:rsidRPr="009C54EB">
        <w:rPr>
          <w:rFonts w:cs="Times New Roman"/>
          <w:sz w:val="28"/>
          <w:szCs w:val="28"/>
        </w:rPr>
        <w:t>З</w:t>
      </w:r>
      <w:r w:rsidR="00D164A5" w:rsidRPr="009C54EB">
        <w:rPr>
          <w:rFonts w:cs="Times New Roman"/>
          <w:sz w:val="28"/>
          <w:szCs w:val="28"/>
        </w:rPr>
        <w:t>акона № 436-ФЗ</w:t>
      </w:r>
      <w:r w:rsidR="00A1119F" w:rsidRPr="009C54EB">
        <w:rPr>
          <w:rFonts w:cs="Times New Roman"/>
          <w:sz w:val="28"/>
          <w:szCs w:val="28"/>
        </w:rPr>
        <w:t xml:space="preserve"> и настоящего Положения</w:t>
      </w:r>
      <w:r w:rsidR="00A436E6" w:rsidRPr="009C54EB">
        <w:rPr>
          <w:rFonts w:cs="Times New Roman"/>
          <w:sz w:val="28"/>
          <w:szCs w:val="28"/>
        </w:rPr>
        <w:t xml:space="preserve">. </w:t>
      </w:r>
    </w:p>
    <w:p w:rsidR="00F84F73" w:rsidRPr="009C54EB" w:rsidRDefault="00F84F73" w:rsidP="008D75EA">
      <w:pPr>
        <w:spacing w:after="0" w:line="240" w:lineRule="auto"/>
        <w:ind w:firstLine="709"/>
        <w:jc w:val="both"/>
        <w:rPr>
          <w:rFonts w:cs="Times New Roman"/>
          <w:sz w:val="28"/>
          <w:szCs w:val="28"/>
        </w:rPr>
      </w:pPr>
      <w:r w:rsidRPr="009C54EB">
        <w:rPr>
          <w:rFonts w:cs="Times New Roman"/>
          <w:sz w:val="28"/>
          <w:szCs w:val="28"/>
        </w:rPr>
        <w:t xml:space="preserve">3.4. </w:t>
      </w:r>
      <w:r w:rsidR="00A436E6" w:rsidRPr="009C54EB">
        <w:rPr>
          <w:rFonts w:cs="Times New Roman"/>
          <w:sz w:val="28"/>
          <w:szCs w:val="28"/>
        </w:rPr>
        <w:t>Д</w:t>
      </w:r>
      <w:r w:rsidR="00A1119F" w:rsidRPr="009C54EB">
        <w:rPr>
          <w:rFonts w:cs="Times New Roman"/>
          <w:sz w:val="28"/>
          <w:szCs w:val="28"/>
        </w:rPr>
        <w:t xml:space="preserve">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w:t>
      </w:r>
    </w:p>
    <w:p w:rsidR="00A1119F" w:rsidRPr="009C54EB" w:rsidRDefault="00A1119F" w:rsidP="008D75EA">
      <w:pPr>
        <w:spacing w:after="0" w:line="240" w:lineRule="auto"/>
        <w:ind w:firstLine="709"/>
        <w:jc w:val="both"/>
        <w:rPr>
          <w:rFonts w:cs="Times New Roman"/>
          <w:sz w:val="28"/>
          <w:szCs w:val="28"/>
        </w:rPr>
      </w:pPr>
      <w:r w:rsidRPr="009C54EB">
        <w:rPr>
          <w:rFonts w:cs="Times New Roman"/>
          <w:sz w:val="28"/>
          <w:szCs w:val="28"/>
        </w:rPr>
        <w:t>Указанный знак размещается на афишах</w:t>
      </w:r>
      <w:r w:rsidR="00F84F73" w:rsidRPr="009C54EB">
        <w:rPr>
          <w:rFonts w:cs="Times New Roman"/>
          <w:sz w:val="28"/>
          <w:szCs w:val="28"/>
        </w:rPr>
        <w:t>, программах</w:t>
      </w:r>
      <w:r w:rsidRPr="009C54EB">
        <w:rPr>
          <w:rFonts w:cs="Times New Roman"/>
          <w:sz w:val="28"/>
          <w:szCs w:val="28"/>
        </w:rPr>
        <w:t xml:space="preserve"> и иных объявлениях о проведении зрелищного мероприятия</w:t>
      </w:r>
      <w:r w:rsidR="00A86A11" w:rsidRPr="009C54EB">
        <w:rPr>
          <w:rFonts w:cs="Times New Roman"/>
          <w:sz w:val="28"/>
          <w:szCs w:val="28"/>
        </w:rPr>
        <w:t xml:space="preserve"> (далее – рекламное объявление)</w:t>
      </w:r>
      <w:r w:rsidR="001C6923" w:rsidRPr="009C54EB">
        <w:rPr>
          <w:rFonts w:cs="Times New Roman"/>
          <w:sz w:val="28"/>
          <w:szCs w:val="28"/>
        </w:rPr>
        <w:t>, а также приглашениях и иных документах, предоставляющих право его посещения. Т</w:t>
      </w:r>
      <w:r w:rsidRPr="009C54EB">
        <w:rPr>
          <w:rFonts w:cs="Times New Roman"/>
          <w:sz w:val="28"/>
          <w:szCs w:val="28"/>
        </w:rPr>
        <w:t>акже</w:t>
      </w:r>
      <w:r w:rsidR="00A77D1A" w:rsidRPr="009C54EB">
        <w:rPr>
          <w:rFonts w:cs="Times New Roman"/>
          <w:sz w:val="28"/>
          <w:szCs w:val="28"/>
        </w:rPr>
        <w:t xml:space="preserve"> перед входом в помещение, в котором проводиться мероприятие размещается</w:t>
      </w:r>
      <w:r w:rsidRPr="009C54EB">
        <w:rPr>
          <w:rFonts w:cs="Times New Roman"/>
          <w:sz w:val="28"/>
          <w:szCs w:val="28"/>
        </w:rPr>
        <w:t xml:space="preserve"> </w:t>
      </w:r>
      <w:r w:rsidR="00A77D1A" w:rsidRPr="009C54EB">
        <w:rPr>
          <w:rFonts w:cs="Times New Roman"/>
          <w:sz w:val="28"/>
          <w:szCs w:val="28"/>
        </w:rPr>
        <w:t>текстовое предупреждение об ограничении ее распространения среди детей</w:t>
      </w:r>
      <w:r w:rsidR="001C6923" w:rsidRPr="009C54EB">
        <w:rPr>
          <w:rFonts w:cs="Times New Roman"/>
          <w:sz w:val="28"/>
          <w:szCs w:val="28"/>
        </w:rPr>
        <w:t xml:space="preserve"> определенной возрастной категории. </w:t>
      </w:r>
      <w:r w:rsidR="00A77D1A" w:rsidRPr="009C54EB">
        <w:rPr>
          <w:rFonts w:cs="Times New Roman"/>
          <w:sz w:val="28"/>
          <w:szCs w:val="28"/>
        </w:rPr>
        <w:t xml:space="preserve"> </w:t>
      </w:r>
    </w:p>
    <w:p w:rsidR="00A77D1A" w:rsidRPr="009C54EB" w:rsidRDefault="00A77D1A" w:rsidP="008D75EA">
      <w:pPr>
        <w:autoSpaceDE w:val="0"/>
        <w:autoSpaceDN w:val="0"/>
        <w:adjustRightInd w:val="0"/>
        <w:spacing w:after="0" w:line="240" w:lineRule="auto"/>
        <w:ind w:firstLine="709"/>
        <w:jc w:val="both"/>
        <w:rPr>
          <w:rFonts w:cs="Times New Roman"/>
          <w:sz w:val="28"/>
          <w:szCs w:val="28"/>
        </w:rPr>
      </w:pPr>
      <w:r w:rsidRPr="009C54EB">
        <w:rPr>
          <w:rFonts w:cs="Times New Roman"/>
          <w:sz w:val="28"/>
          <w:szCs w:val="28"/>
        </w:rPr>
        <w:t xml:space="preserve">Демонстрация посредством зрелищного мероприятия информационной продукции, содержащей информацию, предусмотренную </w:t>
      </w:r>
      <w:hyperlink r:id="rId11" w:history="1">
        <w:r w:rsidRPr="009C54EB">
          <w:rPr>
            <w:rStyle w:val="a4"/>
            <w:rFonts w:cs="Times New Roman"/>
            <w:color w:val="auto"/>
            <w:sz w:val="28"/>
            <w:szCs w:val="28"/>
            <w:u w:val="none"/>
          </w:rPr>
          <w:t>статьей 5</w:t>
        </w:r>
      </w:hyperlink>
      <w:r w:rsidRPr="009C54EB">
        <w:rPr>
          <w:rFonts w:cs="Times New Roman"/>
          <w:sz w:val="28"/>
          <w:szCs w:val="28"/>
        </w:rPr>
        <w:t xml:space="preserve"> </w:t>
      </w:r>
      <w:r w:rsidR="00F84F73" w:rsidRPr="009C54EB">
        <w:rPr>
          <w:rFonts w:cs="Times New Roman"/>
          <w:sz w:val="28"/>
          <w:szCs w:val="28"/>
        </w:rPr>
        <w:t>З</w:t>
      </w:r>
      <w:r w:rsidRPr="009C54EB">
        <w:rPr>
          <w:rFonts w:cs="Times New Roman"/>
          <w:sz w:val="28"/>
          <w:szCs w:val="28"/>
        </w:rPr>
        <w:t>акона</w:t>
      </w:r>
      <w:r w:rsidR="00F84F73" w:rsidRPr="009C54EB">
        <w:rPr>
          <w:rFonts w:cs="Times New Roman"/>
          <w:sz w:val="28"/>
          <w:szCs w:val="28"/>
        </w:rPr>
        <w:t xml:space="preserve"> № 436-ФЗ</w:t>
      </w:r>
      <w:r w:rsidRPr="009C54EB">
        <w:rPr>
          <w:rFonts w:cs="Times New Roman"/>
          <w:sz w:val="28"/>
          <w:szCs w:val="28"/>
        </w:rPr>
        <w:t>,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D164A5" w:rsidRPr="009C54EB" w:rsidRDefault="00D164A5" w:rsidP="008D75EA">
      <w:pPr>
        <w:spacing w:after="0" w:line="240" w:lineRule="auto"/>
        <w:ind w:firstLine="709"/>
        <w:jc w:val="both"/>
        <w:rPr>
          <w:rFonts w:cs="Times New Roman"/>
          <w:sz w:val="28"/>
          <w:szCs w:val="28"/>
        </w:rPr>
      </w:pPr>
      <w:r w:rsidRPr="009C54EB">
        <w:rPr>
          <w:rFonts w:cs="Times New Roman"/>
          <w:sz w:val="28"/>
          <w:szCs w:val="28"/>
        </w:rPr>
        <w:t>3.</w:t>
      </w:r>
      <w:r w:rsidR="00F84F73" w:rsidRPr="009C54EB">
        <w:rPr>
          <w:rFonts w:cs="Times New Roman"/>
          <w:sz w:val="28"/>
          <w:szCs w:val="28"/>
        </w:rPr>
        <w:t>6</w:t>
      </w:r>
      <w:r w:rsidRPr="009C54EB">
        <w:rPr>
          <w:rFonts w:cs="Times New Roman"/>
          <w:sz w:val="28"/>
          <w:szCs w:val="28"/>
        </w:rPr>
        <w:t>. Ответственность за классификацию</w:t>
      </w:r>
      <w:r w:rsidR="00F84F73" w:rsidRPr="009C54EB">
        <w:rPr>
          <w:rFonts w:cs="Times New Roman"/>
          <w:sz w:val="28"/>
          <w:szCs w:val="28"/>
        </w:rPr>
        <w:t xml:space="preserve"> и маркировке</w:t>
      </w:r>
      <w:r w:rsidRPr="009C54EB">
        <w:rPr>
          <w:rFonts w:cs="Times New Roman"/>
          <w:sz w:val="28"/>
          <w:szCs w:val="28"/>
        </w:rPr>
        <w:t xml:space="preserve"> мероприятия лежит на руководителе отдела</w:t>
      </w:r>
      <w:r w:rsidR="001C6923" w:rsidRPr="009C54EB">
        <w:rPr>
          <w:rFonts w:cs="Times New Roman"/>
          <w:sz w:val="28"/>
          <w:szCs w:val="28"/>
        </w:rPr>
        <w:t>, осуществляющем подготовку мероприятия</w:t>
      </w:r>
      <w:r w:rsidRPr="009C54EB">
        <w:rPr>
          <w:rFonts w:cs="Times New Roman"/>
          <w:sz w:val="28"/>
          <w:szCs w:val="28"/>
        </w:rPr>
        <w:t xml:space="preserve"> </w:t>
      </w:r>
      <w:r w:rsidR="001C6923" w:rsidRPr="009C54EB">
        <w:rPr>
          <w:rFonts w:cs="Times New Roman"/>
          <w:sz w:val="28"/>
          <w:szCs w:val="28"/>
        </w:rPr>
        <w:t>(</w:t>
      </w:r>
      <w:r w:rsidRPr="009C54EB">
        <w:rPr>
          <w:rFonts w:cs="Times New Roman"/>
          <w:sz w:val="28"/>
          <w:szCs w:val="28"/>
        </w:rPr>
        <w:t>разработчик</w:t>
      </w:r>
      <w:r w:rsidR="00F84F73" w:rsidRPr="009C54EB">
        <w:rPr>
          <w:rFonts w:cs="Times New Roman"/>
          <w:sz w:val="28"/>
          <w:szCs w:val="28"/>
        </w:rPr>
        <w:t>е</w:t>
      </w:r>
      <w:r w:rsidRPr="009C54EB">
        <w:rPr>
          <w:rFonts w:cs="Times New Roman"/>
          <w:sz w:val="28"/>
          <w:szCs w:val="28"/>
        </w:rPr>
        <w:t xml:space="preserve"> мероприятия</w:t>
      </w:r>
      <w:r w:rsidR="001C6923" w:rsidRPr="009C54EB">
        <w:rPr>
          <w:rFonts w:cs="Times New Roman"/>
          <w:sz w:val="28"/>
          <w:szCs w:val="28"/>
        </w:rPr>
        <w:t>)</w:t>
      </w:r>
      <w:r w:rsidRPr="009C54EB">
        <w:rPr>
          <w:rFonts w:cs="Times New Roman"/>
          <w:sz w:val="28"/>
          <w:szCs w:val="28"/>
        </w:rPr>
        <w:t>.</w:t>
      </w:r>
    </w:p>
    <w:p w:rsidR="00A86A11" w:rsidRPr="009C54EB" w:rsidRDefault="00D164A5" w:rsidP="008D75EA">
      <w:pPr>
        <w:spacing w:after="0" w:line="240" w:lineRule="auto"/>
        <w:ind w:firstLine="709"/>
        <w:jc w:val="both"/>
        <w:rPr>
          <w:rFonts w:cs="Times New Roman"/>
          <w:sz w:val="28"/>
          <w:szCs w:val="28"/>
        </w:rPr>
      </w:pPr>
      <w:r w:rsidRPr="009C54EB">
        <w:rPr>
          <w:rFonts w:cs="Times New Roman"/>
          <w:sz w:val="28"/>
          <w:szCs w:val="28"/>
        </w:rPr>
        <w:t>3.</w:t>
      </w:r>
      <w:r w:rsidR="00F84F73" w:rsidRPr="009C54EB">
        <w:rPr>
          <w:rFonts w:cs="Times New Roman"/>
          <w:sz w:val="28"/>
          <w:szCs w:val="28"/>
        </w:rPr>
        <w:t>7</w:t>
      </w:r>
      <w:r w:rsidRPr="009C54EB">
        <w:rPr>
          <w:rFonts w:cs="Times New Roman"/>
          <w:sz w:val="28"/>
          <w:szCs w:val="28"/>
        </w:rPr>
        <w:t xml:space="preserve">.  Знак информационной продукции размещается </w:t>
      </w:r>
      <w:r w:rsidR="00155E43" w:rsidRPr="009C54EB">
        <w:rPr>
          <w:rFonts w:cs="Times New Roman"/>
          <w:sz w:val="28"/>
          <w:szCs w:val="28"/>
        </w:rPr>
        <w:t>на рекламном</w:t>
      </w:r>
      <w:r w:rsidR="00A86A11" w:rsidRPr="009C54EB">
        <w:rPr>
          <w:rFonts w:cs="Times New Roman"/>
          <w:sz w:val="28"/>
          <w:szCs w:val="28"/>
        </w:rPr>
        <w:t xml:space="preserve"> объявлении</w:t>
      </w:r>
      <w:r w:rsidR="00F84F73" w:rsidRPr="009C54EB">
        <w:rPr>
          <w:rFonts w:cs="Times New Roman"/>
          <w:sz w:val="28"/>
          <w:szCs w:val="28"/>
        </w:rPr>
        <w:t>, а также приглашениях и иных документах, предоставляющих право его посещения</w:t>
      </w:r>
      <w:r w:rsidR="00AF79C4" w:rsidRPr="009C54EB">
        <w:rPr>
          <w:rFonts w:cs="Times New Roman"/>
          <w:sz w:val="28"/>
          <w:szCs w:val="28"/>
        </w:rPr>
        <w:t>.</w:t>
      </w:r>
      <w:r w:rsidRPr="009C54EB">
        <w:rPr>
          <w:rFonts w:cs="Times New Roman"/>
          <w:sz w:val="28"/>
          <w:szCs w:val="28"/>
        </w:rPr>
        <w:t xml:space="preserve"> Размер знака информационной продукции должен составлять не менее чем пять процентов площади </w:t>
      </w:r>
      <w:r w:rsidR="00CE57D4" w:rsidRPr="009C54EB">
        <w:rPr>
          <w:rFonts w:cs="Times New Roman"/>
          <w:sz w:val="28"/>
          <w:szCs w:val="28"/>
        </w:rPr>
        <w:t xml:space="preserve">рекламного объявления, а также </w:t>
      </w:r>
      <w:r w:rsidR="00155E43" w:rsidRPr="009C54EB">
        <w:rPr>
          <w:rFonts w:cs="Times New Roman"/>
          <w:sz w:val="28"/>
          <w:szCs w:val="28"/>
        </w:rPr>
        <w:t>приглашения и</w:t>
      </w:r>
      <w:r w:rsidR="00CE57D4" w:rsidRPr="009C54EB">
        <w:rPr>
          <w:rFonts w:cs="Times New Roman"/>
          <w:sz w:val="28"/>
          <w:szCs w:val="28"/>
        </w:rPr>
        <w:t xml:space="preserve"> иного документа, предоставляющего право посещения</w:t>
      </w:r>
      <w:r w:rsidR="00AF79C4" w:rsidRPr="009C54EB">
        <w:rPr>
          <w:rFonts w:cs="Times New Roman"/>
          <w:sz w:val="28"/>
          <w:szCs w:val="28"/>
        </w:rPr>
        <w:t xml:space="preserve"> </w:t>
      </w:r>
      <w:r w:rsidRPr="009C54EB">
        <w:rPr>
          <w:rFonts w:cs="Times New Roman"/>
          <w:sz w:val="28"/>
          <w:szCs w:val="28"/>
        </w:rPr>
        <w:t>соответс</w:t>
      </w:r>
      <w:r w:rsidR="00A86A11" w:rsidRPr="009C54EB">
        <w:rPr>
          <w:rFonts w:cs="Times New Roman"/>
          <w:sz w:val="28"/>
          <w:szCs w:val="28"/>
        </w:rPr>
        <w:t>твующего зрелищного мероприятия.</w:t>
      </w:r>
    </w:p>
    <w:p w:rsidR="00D164A5" w:rsidRPr="009C54EB" w:rsidRDefault="00D164A5" w:rsidP="008D75EA">
      <w:pPr>
        <w:spacing w:after="0" w:line="240" w:lineRule="auto"/>
        <w:ind w:firstLine="709"/>
        <w:jc w:val="both"/>
        <w:rPr>
          <w:rFonts w:cs="Times New Roman"/>
          <w:sz w:val="28"/>
          <w:szCs w:val="28"/>
        </w:rPr>
      </w:pPr>
      <w:r w:rsidRPr="009C54EB">
        <w:rPr>
          <w:rFonts w:cs="Times New Roman"/>
          <w:sz w:val="28"/>
          <w:szCs w:val="28"/>
        </w:rPr>
        <w:t>3.8. В случае если на рекламном объявлении дается информация о цикле мероприятий, предназначенных для различных возрастных групп, знак информационной продукции проставляется напротив</w:t>
      </w:r>
      <w:r w:rsidR="00CB062D" w:rsidRPr="009C54EB">
        <w:rPr>
          <w:rFonts w:cs="Times New Roman"/>
          <w:sz w:val="28"/>
          <w:szCs w:val="28"/>
        </w:rPr>
        <w:t xml:space="preserve"> названия каждого мероприятия.</w:t>
      </w:r>
    </w:p>
    <w:p w:rsidR="00181F8F" w:rsidRPr="009C54EB" w:rsidRDefault="00181F8F" w:rsidP="008D75EA">
      <w:pPr>
        <w:spacing w:after="0" w:line="240" w:lineRule="auto"/>
        <w:ind w:firstLine="709"/>
        <w:jc w:val="both"/>
        <w:rPr>
          <w:rFonts w:cs="Times New Roman"/>
          <w:sz w:val="28"/>
          <w:szCs w:val="28"/>
        </w:rPr>
      </w:pPr>
    </w:p>
    <w:p w:rsidR="00CB062D" w:rsidRPr="009C54EB" w:rsidRDefault="00CB062D" w:rsidP="00CE57D4">
      <w:pPr>
        <w:jc w:val="center"/>
        <w:rPr>
          <w:rFonts w:cs="Times New Roman"/>
          <w:b/>
          <w:sz w:val="28"/>
          <w:szCs w:val="28"/>
        </w:rPr>
      </w:pPr>
      <w:r w:rsidRPr="009C54EB">
        <w:rPr>
          <w:rFonts w:cs="Times New Roman"/>
          <w:b/>
          <w:sz w:val="28"/>
          <w:szCs w:val="28"/>
        </w:rPr>
        <w:lastRenderedPageBreak/>
        <w:t xml:space="preserve">4. Порядок классификации информационной продукции, </w:t>
      </w:r>
      <w:r w:rsidR="00181F8F" w:rsidRPr="009C54EB">
        <w:rPr>
          <w:rFonts w:cs="Times New Roman"/>
          <w:b/>
          <w:sz w:val="28"/>
          <w:szCs w:val="28"/>
        </w:rPr>
        <w:t>издаваемой</w:t>
      </w:r>
      <w:r w:rsidR="00FF0B66">
        <w:rPr>
          <w:rFonts w:cs="Times New Roman"/>
          <w:b/>
          <w:sz w:val="28"/>
          <w:szCs w:val="28"/>
        </w:rPr>
        <w:t xml:space="preserve"> </w:t>
      </w:r>
      <w:r w:rsidR="00913B07">
        <w:rPr>
          <w:rFonts w:cs="Times New Roman"/>
          <w:b/>
          <w:sz w:val="28"/>
          <w:szCs w:val="28"/>
        </w:rPr>
        <w:t>МКУК «ЦБС Мамско – Чуйского района – ЦР</w:t>
      </w:r>
      <w:r w:rsidR="00913B07">
        <w:rPr>
          <w:rFonts w:cs="Times New Roman"/>
          <w:b/>
          <w:sz w:val="28"/>
          <w:szCs w:val="28"/>
        </w:rPr>
        <w:t>Б</w:t>
      </w:r>
      <w:r w:rsidR="00913B07">
        <w:rPr>
          <w:rFonts w:cs="Times New Roman"/>
          <w:b/>
          <w:sz w:val="28"/>
          <w:szCs w:val="28"/>
        </w:rPr>
        <w:t>»</w:t>
      </w:r>
    </w:p>
    <w:p w:rsidR="00E758CA" w:rsidRPr="009C54EB" w:rsidRDefault="00CB062D" w:rsidP="008D75EA">
      <w:pPr>
        <w:spacing w:after="0" w:line="240" w:lineRule="auto"/>
        <w:ind w:firstLine="709"/>
        <w:jc w:val="both"/>
        <w:rPr>
          <w:rFonts w:cs="Times New Roman"/>
          <w:sz w:val="28"/>
          <w:szCs w:val="28"/>
        </w:rPr>
      </w:pPr>
      <w:r w:rsidRPr="009C54EB">
        <w:rPr>
          <w:rFonts w:cs="Times New Roman"/>
          <w:sz w:val="28"/>
          <w:szCs w:val="28"/>
        </w:rPr>
        <w:t xml:space="preserve">4.1. Классификация информационной продукции, </w:t>
      </w:r>
      <w:r w:rsidR="00181F8F" w:rsidRPr="009C54EB">
        <w:rPr>
          <w:rFonts w:cs="Times New Roman"/>
          <w:sz w:val="28"/>
          <w:szCs w:val="28"/>
        </w:rPr>
        <w:t xml:space="preserve">издаваемой </w:t>
      </w:r>
      <w:r w:rsidR="00A86A11" w:rsidRPr="009C54EB">
        <w:rPr>
          <w:rFonts w:cs="Times New Roman"/>
          <w:sz w:val="28"/>
          <w:szCs w:val="28"/>
        </w:rPr>
        <w:t>Б</w:t>
      </w:r>
      <w:r w:rsidRPr="009C54EB">
        <w:rPr>
          <w:rFonts w:cs="Times New Roman"/>
          <w:sz w:val="28"/>
          <w:szCs w:val="28"/>
        </w:rPr>
        <w:t xml:space="preserve">иблиотекой, осуществляется </w:t>
      </w:r>
      <w:r w:rsidR="00CE57D4" w:rsidRPr="009C54EB">
        <w:rPr>
          <w:rFonts w:cs="Times New Roman"/>
          <w:sz w:val="28"/>
          <w:szCs w:val="28"/>
        </w:rPr>
        <w:t>К</w:t>
      </w:r>
      <w:r w:rsidRPr="009C54EB">
        <w:rPr>
          <w:rFonts w:cs="Times New Roman"/>
          <w:sz w:val="28"/>
          <w:szCs w:val="28"/>
        </w:rPr>
        <w:t>омиссией</w:t>
      </w:r>
      <w:r w:rsidR="00CE57D4" w:rsidRPr="009C54EB">
        <w:rPr>
          <w:rFonts w:cs="Times New Roman"/>
          <w:sz w:val="28"/>
          <w:szCs w:val="28"/>
        </w:rPr>
        <w:t xml:space="preserve"> до ее издания</w:t>
      </w:r>
      <w:r w:rsidRPr="009C54EB">
        <w:rPr>
          <w:rFonts w:cs="Times New Roman"/>
          <w:sz w:val="28"/>
          <w:szCs w:val="28"/>
        </w:rPr>
        <w:t>.</w:t>
      </w:r>
      <w:r w:rsidR="00CE57D4" w:rsidRPr="009C54EB">
        <w:rPr>
          <w:rFonts w:cs="Times New Roman"/>
          <w:sz w:val="28"/>
          <w:szCs w:val="28"/>
        </w:rPr>
        <w:t xml:space="preserve"> </w:t>
      </w:r>
    </w:p>
    <w:p w:rsidR="00CB062D" w:rsidRPr="009C54EB" w:rsidRDefault="00CE57D4" w:rsidP="008D75EA">
      <w:pPr>
        <w:spacing w:after="0" w:line="240" w:lineRule="auto"/>
        <w:ind w:firstLine="709"/>
        <w:jc w:val="both"/>
        <w:rPr>
          <w:rFonts w:cs="Times New Roman"/>
          <w:sz w:val="28"/>
          <w:szCs w:val="28"/>
        </w:rPr>
      </w:pPr>
      <w:r w:rsidRPr="009C54EB">
        <w:rPr>
          <w:rFonts w:cs="Times New Roman"/>
          <w:sz w:val="28"/>
          <w:szCs w:val="28"/>
        </w:rPr>
        <w:t xml:space="preserve">Маркировка информационной продукции, </w:t>
      </w:r>
      <w:r w:rsidR="00181F8F" w:rsidRPr="009C54EB">
        <w:rPr>
          <w:rFonts w:cs="Times New Roman"/>
          <w:sz w:val="28"/>
          <w:szCs w:val="28"/>
        </w:rPr>
        <w:t>издаваемой</w:t>
      </w:r>
      <w:r w:rsidRPr="009C54EB">
        <w:rPr>
          <w:rFonts w:cs="Times New Roman"/>
          <w:sz w:val="28"/>
          <w:szCs w:val="28"/>
        </w:rPr>
        <w:t xml:space="preserve"> Библиотекой осуществляется сотрудниками отдела осуществляющими ее издание. </w:t>
      </w:r>
    </w:p>
    <w:p w:rsidR="00181F8F" w:rsidRPr="009C54EB" w:rsidRDefault="00181F8F" w:rsidP="008D75EA">
      <w:pPr>
        <w:spacing w:after="0" w:line="240" w:lineRule="auto"/>
        <w:ind w:firstLine="709"/>
        <w:jc w:val="both"/>
        <w:rPr>
          <w:rFonts w:cs="Times New Roman"/>
          <w:sz w:val="28"/>
          <w:szCs w:val="28"/>
        </w:rPr>
      </w:pPr>
    </w:p>
    <w:p w:rsidR="00C5470E" w:rsidRPr="009C54EB" w:rsidRDefault="00C5470E" w:rsidP="00CE57D4">
      <w:pPr>
        <w:jc w:val="center"/>
        <w:rPr>
          <w:rFonts w:cs="Times New Roman"/>
          <w:b/>
          <w:sz w:val="28"/>
          <w:szCs w:val="28"/>
        </w:rPr>
      </w:pPr>
      <w:r w:rsidRPr="009C54EB">
        <w:rPr>
          <w:rFonts w:cs="Times New Roman"/>
          <w:b/>
          <w:sz w:val="28"/>
          <w:szCs w:val="28"/>
        </w:rPr>
        <w:t xml:space="preserve">5. Порядок классификации и маркировки </w:t>
      </w:r>
      <w:r w:rsidR="00DC545E" w:rsidRPr="009C54EB">
        <w:rPr>
          <w:rFonts w:cs="Times New Roman"/>
          <w:b/>
          <w:sz w:val="28"/>
          <w:szCs w:val="28"/>
        </w:rPr>
        <w:t>информационных ресурсов Библиотеки</w:t>
      </w:r>
      <w:r w:rsidRPr="009C54EB">
        <w:rPr>
          <w:rFonts w:cs="Times New Roman"/>
          <w:b/>
          <w:sz w:val="28"/>
          <w:szCs w:val="28"/>
        </w:rPr>
        <w:t xml:space="preserve"> в информационно-телекоммуникационной сети «Интернет»</w:t>
      </w:r>
    </w:p>
    <w:p w:rsidR="00E758CA" w:rsidRPr="009C54EB" w:rsidRDefault="00C5470E" w:rsidP="008D75EA">
      <w:pPr>
        <w:spacing w:after="0" w:line="240" w:lineRule="auto"/>
        <w:ind w:firstLine="709"/>
        <w:jc w:val="both"/>
        <w:rPr>
          <w:rFonts w:cs="Times New Roman"/>
          <w:sz w:val="28"/>
          <w:szCs w:val="28"/>
        </w:rPr>
      </w:pPr>
      <w:r w:rsidRPr="009C54EB">
        <w:rPr>
          <w:rFonts w:cs="Times New Roman"/>
          <w:sz w:val="28"/>
          <w:szCs w:val="28"/>
        </w:rPr>
        <w:t xml:space="preserve">5.1. Классификация и маркировка </w:t>
      </w:r>
      <w:r w:rsidR="00DC545E" w:rsidRPr="009C54EB">
        <w:rPr>
          <w:rFonts w:cs="Times New Roman"/>
          <w:sz w:val="28"/>
          <w:szCs w:val="28"/>
        </w:rPr>
        <w:t>информационных ресурсов Библиотеки</w:t>
      </w:r>
      <w:r w:rsidR="00CE57D4" w:rsidRPr="009C54EB">
        <w:rPr>
          <w:rFonts w:cs="Times New Roman"/>
          <w:sz w:val="28"/>
          <w:szCs w:val="28"/>
        </w:rPr>
        <w:t>,</w:t>
      </w:r>
      <w:r w:rsidR="00E758CA" w:rsidRPr="009C54EB">
        <w:rPr>
          <w:rFonts w:cs="Times New Roman"/>
          <w:sz w:val="28"/>
          <w:szCs w:val="28"/>
        </w:rPr>
        <w:t xml:space="preserve"> а также информационной продукции и информации о мероприятиях, размещенной на них</w:t>
      </w:r>
      <w:r w:rsidR="00CE57D4" w:rsidRPr="009C54EB">
        <w:rPr>
          <w:rFonts w:cs="Times New Roman"/>
          <w:sz w:val="28"/>
          <w:szCs w:val="28"/>
        </w:rPr>
        <w:t xml:space="preserve">, </w:t>
      </w:r>
      <w:r w:rsidRPr="009C54EB">
        <w:rPr>
          <w:rFonts w:cs="Times New Roman"/>
          <w:sz w:val="28"/>
          <w:szCs w:val="28"/>
        </w:rPr>
        <w:t xml:space="preserve">осуществляется </w:t>
      </w:r>
      <w:r w:rsidR="00CE57D4" w:rsidRPr="009C54EB">
        <w:rPr>
          <w:rFonts w:cs="Times New Roman"/>
          <w:sz w:val="28"/>
          <w:szCs w:val="28"/>
        </w:rPr>
        <w:t>сотрудниками отделов</w:t>
      </w:r>
      <w:r w:rsidR="00E758CA" w:rsidRPr="009C54EB">
        <w:rPr>
          <w:rFonts w:cs="Times New Roman"/>
          <w:sz w:val="28"/>
          <w:szCs w:val="28"/>
        </w:rPr>
        <w:t xml:space="preserve">, ответственных за работу и наполнение сайтов необходимой и достоверной информацией </w:t>
      </w:r>
      <w:r w:rsidRPr="009C54EB">
        <w:rPr>
          <w:rFonts w:cs="Times New Roman"/>
          <w:sz w:val="28"/>
          <w:szCs w:val="28"/>
        </w:rPr>
        <w:t xml:space="preserve">в соответствии с требованиями </w:t>
      </w:r>
      <w:r w:rsidR="00E758CA" w:rsidRPr="009C54EB">
        <w:rPr>
          <w:rFonts w:cs="Times New Roman"/>
          <w:sz w:val="28"/>
          <w:szCs w:val="28"/>
        </w:rPr>
        <w:t>З</w:t>
      </w:r>
      <w:r w:rsidRPr="009C54EB">
        <w:rPr>
          <w:rFonts w:cs="Times New Roman"/>
          <w:sz w:val="28"/>
          <w:szCs w:val="28"/>
        </w:rPr>
        <w:t>акона № 436-ФЗ</w:t>
      </w:r>
      <w:r w:rsidR="00E758CA" w:rsidRPr="009C54EB">
        <w:rPr>
          <w:rFonts w:cs="Times New Roman"/>
          <w:sz w:val="28"/>
          <w:szCs w:val="28"/>
        </w:rPr>
        <w:t xml:space="preserve"> и настоящего Положения</w:t>
      </w:r>
      <w:r w:rsidRPr="009C54EB">
        <w:rPr>
          <w:rFonts w:cs="Times New Roman"/>
          <w:sz w:val="28"/>
          <w:szCs w:val="28"/>
        </w:rPr>
        <w:t>.</w:t>
      </w:r>
      <w:r w:rsidR="00E758CA" w:rsidRPr="009C54EB">
        <w:rPr>
          <w:rFonts w:cs="Times New Roman"/>
          <w:sz w:val="28"/>
          <w:szCs w:val="28"/>
        </w:rPr>
        <w:t xml:space="preserve"> Ответственным за классификацию и маркировку </w:t>
      </w:r>
      <w:r w:rsidR="00DC545E" w:rsidRPr="009C54EB">
        <w:rPr>
          <w:rFonts w:cs="Times New Roman"/>
          <w:sz w:val="28"/>
          <w:szCs w:val="28"/>
        </w:rPr>
        <w:t>информационных ресурсов Библиотеки</w:t>
      </w:r>
      <w:r w:rsidR="00E758CA" w:rsidRPr="009C54EB">
        <w:rPr>
          <w:rFonts w:cs="Times New Roman"/>
          <w:sz w:val="28"/>
          <w:szCs w:val="28"/>
        </w:rPr>
        <w:t xml:space="preserve">, и информации, размещаемой на них является заведующий соответствующего отдела, ответственного за определенный участок работы по наполнению </w:t>
      </w:r>
      <w:r w:rsidR="00DC545E" w:rsidRPr="009C54EB">
        <w:rPr>
          <w:rFonts w:cs="Times New Roman"/>
          <w:sz w:val="28"/>
          <w:szCs w:val="28"/>
        </w:rPr>
        <w:t>информационных ресурсов Библиотеки</w:t>
      </w:r>
      <w:r w:rsidR="00E758CA" w:rsidRPr="009C54EB">
        <w:rPr>
          <w:rFonts w:cs="Times New Roman"/>
          <w:sz w:val="28"/>
          <w:szCs w:val="28"/>
        </w:rPr>
        <w:t>.</w:t>
      </w:r>
    </w:p>
    <w:p w:rsidR="00D004FE" w:rsidRDefault="00E758CA" w:rsidP="008D75EA">
      <w:pPr>
        <w:spacing w:after="0" w:line="240" w:lineRule="auto"/>
        <w:ind w:firstLine="709"/>
        <w:jc w:val="both"/>
        <w:rPr>
          <w:rFonts w:cs="Times New Roman"/>
          <w:sz w:val="28"/>
          <w:szCs w:val="28"/>
        </w:rPr>
      </w:pPr>
      <w:r w:rsidRPr="009C54EB">
        <w:rPr>
          <w:rFonts w:cs="Times New Roman"/>
          <w:sz w:val="28"/>
          <w:szCs w:val="28"/>
        </w:rPr>
        <w:t xml:space="preserve">5.2. При размещении на </w:t>
      </w:r>
      <w:r w:rsidR="00AF2633" w:rsidRPr="009C54EB">
        <w:rPr>
          <w:rFonts w:cs="Times New Roman"/>
          <w:sz w:val="28"/>
          <w:szCs w:val="28"/>
        </w:rPr>
        <w:t>информационных ресурсах Библиотеки</w:t>
      </w:r>
      <w:r w:rsidRPr="009C54EB">
        <w:rPr>
          <w:rFonts w:cs="Times New Roman"/>
          <w:sz w:val="28"/>
          <w:szCs w:val="28"/>
        </w:rPr>
        <w:t xml:space="preserve"> информации о цикле мероприятий, предназначенных для различных возрастных групп, знак информационной продукции проставляется напротив названия каждого мероприятия.</w:t>
      </w:r>
      <w:r w:rsidR="00AF2633" w:rsidRPr="009C54EB">
        <w:rPr>
          <w:rFonts w:cs="Times New Roman"/>
          <w:sz w:val="28"/>
          <w:szCs w:val="28"/>
        </w:rPr>
        <w:t xml:space="preserve"> По цвету знак информационной продукции должен соответствовать или быть контрастным цвету заголовка издания.</w:t>
      </w:r>
    </w:p>
    <w:p w:rsidR="00F00C27" w:rsidRDefault="00F00C27" w:rsidP="008D75EA">
      <w:pPr>
        <w:spacing w:after="0" w:line="240" w:lineRule="auto"/>
        <w:ind w:firstLine="709"/>
        <w:jc w:val="both"/>
        <w:rPr>
          <w:rFonts w:cs="Times New Roman"/>
          <w:sz w:val="28"/>
          <w:szCs w:val="28"/>
        </w:rPr>
      </w:pPr>
    </w:p>
    <w:p w:rsidR="00F00C27" w:rsidRDefault="00F00C27" w:rsidP="008D75EA">
      <w:pPr>
        <w:spacing w:after="0" w:line="240" w:lineRule="auto"/>
        <w:ind w:firstLine="709"/>
        <w:jc w:val="both"/>
        <w:rPr>
          <w:rFonts w:cs="Times New Roman"/>
          <w:sz w:val="28"/>
          <w:szCs w:val="28"/>
        </w:rPr>
      </w:pPr>
    </w:p>
    <w:p w:rsidR="00F00C27" w:rsidRDefault="00F00C27" w:rsidP="008D75EA">
      <w:pPr>
        <w:spacing w:after="0" w:line="240" w:lineRule="auto"/>
        <w:ind w:firstLine="709"/>
        <w:jc w:val="both"/>
        <w:rPr>
          <w:rFonts w:cs="Times New Roman"/>
          <w:sz w:val="28"/>
          <w:szCs w:val="28"/>
        </w:rPr>
      </w:pPr>
    </w:p>
    <w:p w:rsidR="00913B07" w:rsidRDefault="00913B07" w:rsidP="00913B07">
      <w:pPr>
        <w:spacing w:after="0" w:line="240" w:lineRule="auto"/>
        <w:jc w:val="both"/>
        <w:rPr>
          <w:rFonts w:cs="Times New Roman"/>
          <w:sz w:val="28"/>
          <w:szCs w:val="28"/>
        </w:rPr>
      </w:pPr>
      <w:r>
        <w:rPr>
          <w:rFonts w:cs="Times New Roman"/>
          <w:sz w:val="28"/>
          <w:szCs w:val="28"/>
        </w:rPr>
        <w:t xml:space="preserve">Директор МКУК «ЦБС Мамско – </w:t>
      </w:r>
    </w:p>
    <w:p w:rsidR="00F00C27" w:rsidRPr="009C54EB" w:rsidRDefault="00913B07" w:rsidP="00913B07">
      <w:pPr>
        <w:spacing w:after="0" w:line="240" w:lineRule="auto"/>
        <w:jc w:val="both"/>
        <w:rPr>
          <w:rFonts w:cs="Times New Roman"/>
          <w:sz w:val="28"/>
          <w:szCs w:val="28"/>
        </w:rPr>
      </w:pPr>
      <w:r>
        <w:rPr>
          <w:rFonts w:cs="Times New Roman"/>
          <w:sz w:val="28"/>
          <w:szCs w:val="28"/>
        </w:rPr>
        <w:t xml:space="preserve">Чуйского района – ЦРБ»                    </w:t>
      </w:r>
      <w:bookmarkStart w:id="1" w:name="_GoBack"/>
      <w:bookmarkEnd w:id="1"/>
      <w:r>
        <w:rPr>
          <w:rFonts w:cs="Times New Roman"/>
          <w:sz w:val="28"/>
          <w:szCs w:val="28"/>
        </w:rPr>
        <w:t xml:space="preserve">____________    </w:t>
      </w:r>
      <w:r w:rsidR="00F00C27">
        <w:rPr>
          <w:rFonts w:cs="Times New Roman"/>
          <w:sz w:val="28"/>
          <w:szCs w:val="28"/>
        </w:rPr>
        <w:t xml:space="preserve">   </w:t>
      </w:r>
      <w:r>
        <w:rPr>
          <w:rFonts w:cs="Times New Roman"/>
          <w:sz w:val="28"/>
          <w:szCs w:val="28"/>
        </w:rPr>
        <w:t xml:space="preserve">И.В. Ладыженская </w:t>
      </w:r>
    </w:p>
    <w:p w:rsidR="00510425" w:rsidRPr="009C54EB" w:rsidRDefault="00510425" w:rsidP="00510425">
      <w:pPr>
        <w:pageBreakBefore/>
        <w:jc w:val="center"/>
        <w:rPr>
          <w:b/>
          <w:bCs/>
          <w:sz w:val="24"/>
          <w:szCs w:val="24"/>
        </w:rPr>
      </w:pPr>
      <w:r w:rsidRPr="009C54EB">
        <w:rPr>
          <w:b/>
          <w:bCs/>
          <w:sz w:val="24"/>
          <w:szCs w:val="24"/>
        </w:rPr>
        <w:lastRenderedPageBreak/>
        <w:t>Лист ознакомления</w:t>
      </w:r>
    </w:p>
    <w:p w:rsidR="00510425" w:rsidRPr="009C54EB" w:rsidRDefault="00510425" w:rsidP="00510425">
      <w:pPr>
        <w:jc w:val="center"/>
        <w:rPr>
          <w:b/>
          <w:bCs/>
          <w:sz w:val="24"/>
          <w:szCs w:val="24"/>
        </w:rPr>
      </w:pPr>
      <w:r w:rsidRPr="009C54EB">
        <w:rPr>
          <w:b/>
          <w:bCs/>
          <w:sz w:val="24"/>
          <w:szCs w:val="24"/>
        </w:rPr>
        <w:t xml:space="preserve">с </w:t>
      </w:r>
      <w:r w:rsidR="00AF2633" w:rsidRPr="009C54EB">
        <w:rPr>
          <w:b/>
          <w:bCs/>
          <w:sz w:val="24"/>
          <w:szCs w:val="24"/>
        </w:rPr>
        <w:t>П</w:t>
      </w:r>
      <w:r w:rsidRPr="009C54EB">
        <w:rPr>
          <w:b/>
          <w:bCs/>
          <w:sz w:val="24"/>
          <w:szCs w:val="24"/>
        </w:rPr>
        <w:t>оложением</w:t>
      </w:r>
    </w:p>
    <w:p w:rsidR="00AF2633" w:rsidRPr="009C54EB" w:rsidRDefault="00AF2633" w:rsidP="00AF2633">
      <w:pPr>
        <w:autoSpaceDE w:val="0"/>
        <w:autoSpaceDN w:val="0"/>
        <w:adjustRightInd w:val="0"/>
        <w:spacing w:after="0" w:line="240" w:lineRule="auto"/>
        <w:ind w:firstLine="540"/>
        <w:jc w:val="center"/>
        <w:rPr>
          <w:rFonts w:cs="Times New Roman"/>
          <w:b/>
          <w:bCs/>
          <w:sz w:val="24"/>
          <w:szCs w:val="24"/>
        </w:rPr>
      </w:pPr>
      <w:r w:rsidRPr="009C54EB">
        <w:rPr>
          <w:rFonts w:cs="Times New Roman"/>
          <w:b/>
          <w:bCs/>
          <w:sz w:val="24"/>
          <w:szCs w:val="24"/>
        </w:rPr>
        <w:t>о порядке обеспечения защиты детей от информации причиняющей вред их здоровью и (или) развитию, в том числе от такой информации, содержащейся в информационной продукции, находящейся в библиотечном фонде и издаваемой ГБУК ИОГУНБ</w:t>
      </w:r>
    </w:p>
    <w:p w:rsidR="00AF2633" w:rsidRPr="009C54EB" w:rsidRDefault="00AF2633" w:rsidP="00AF2633">
      <w:pPr>
        <w:autoSpaceDE w:val="0"/>
        <w:autoSpaceDN w:val="0"/>
        <w:adjustRightInd w:val="0"/>
        <w:spacing w:after="0" w:line="240" w:lineRule="auto"/>
        <w:ind w:firstLine="540"/>
        <w:jc w:val="center"/>
        <w:rPr>
          <w:rFonts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6410"/>
        <w:gridCol w:w="2404"/>
      </w:tblGrid>
      <w:tr w:rsidR="009C54EB" w:rsidRPr="009C54EB" w:rsidTr="00AF2633">
        <w:tc>
          <w:tcPr>
            <w:tcW w:w="531" w:type="dxa"/>
          </w:tcPr>
          <w:p w:rsidR="00AF2633" w:rsidRPr="009C54EB" w:rsidRDefault="00AF2633" w:rsidP="00510425">
            <w:pPr>
              <w:spacing w:after="0" w:line="240" w:lineRule="auto"/>
              <w:rPr>
                <w:b/>
              </w:rPr>
            </w:pPr>
            <w:r w:rsidRPr="009C54EB">
              <w:rPr>
                <w:b/>
              </w:rPr>
              <w:t>№ п/п</w:t>
            </w:r>
          </w:p>
        </w:tc>
        <w:tc>
          <w:tcPr>
            <w:tcW w:w="6410" w:type="dxa"/>
          </w:tcPr>
          <w:p w:rsidR="00AF2633" w:rsidRPr="009C54EB" w:rsidRDefault="00AF2633" w:rsidP="00510425">
            <w:pPr>
              <w:spacing w:after="0" w:line="240" w:lineRule="auto"/>
              <w:rPr>
                <w:b/>
              </w:rPr>
            </w:pPr>
            <w:r w:rsidRPr="009C54EB">
              <w:rPr>
                <w:b/>
              </w:rPr>
              <w:t>ФИО</w:t>
            </w:r>
          </w:p>
        </w:tc>
        <w:tc>
          <w:tcPr>
            <w:tcW w:w="2404" w:type="dxa"/>
          </w:tcPr>
          <w:p w:rsidR="00AF2633" w:rsidRPr="009C54EB" w:rsidRDefault="00AF2633" w:rsidP="00510425">
            <w:pPr>
              <w:spacing w:after="0" w:line="240" w:lineRule="auto"/>
              <w:rPr>
                <w:b/>
              </w:rPr>
            </w:pPr>
            <w:r w:rsidRPr="009C54EB">
              <w:rPr>
                <w:b/>
              </w:rPr>
              <w:t>Подпись/ дата</w:t>
            </w: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r w:rsidR="009C54EB" w:rsidRPr="009C54EB" w:rsidTr="00AF2633">
        <w:tc>
          <w:tcPr>
            <w:tcW w:w="531" w:type="dxa"/>
          </w:tcPr>
          <w:p w:rsidR="00AF2633" w:rsidRPr="009C54EB" w:rsidRDefault="00AF2633" w:rsidP="00510425">
            <w:pPr>
              <w:spacing w:after="0" w:line="240" w:lineRule="auto"/>
            </w:pPr>
          </w:p>
        </w:tc>
        <w:tc>
          <w:tcPr>
            <w:tcW w:w="6410" w:type="dxa"/>
          </w:tcPr>
          <w:p w:rsidR="00AF2633" w:rsidRPr="009C54EB" w:rsidRDefault="00AF2633" w:rsidP="00510425">
            <w:pPr>
              <w:spacing w:after="0" w:line="240" w:lineRule="auto"/>
            </w:pPr>
          </w:p>
        </w:tc>
        <w:tc>
          <w:tcPr>
            <w:tcW w:w="2404" w:type="dxa"/>
          </w:tcPr>
          <w:p w:rsidR="00AF2633" w:rsidRPr="009C54EB" w:rsidRDefault="00AF2633" w:rsidP="00510425">
            <w:pPr>
              <w:spacing w:after="0" w:line="240" w:lineRule="auto"/>
            </w:pPr>
          </w:p>
        </w:tc>
      </w:tr>
    </w:tbl>
    <w:p w:rsidR="00D004FE" w:rsidRPr="009C54EB" w:rsidRDefault="00D004FE"/>
    <w:sectPr w:rsidR="00D004FE" w:rsidRPr="009C54EB" w:rsidSect="000966E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FB3"/>
    <w:multiLevelType w:val="hybridMultilevel"/>
    <w:tmpl w:val="43465998"/>
    <w:lvl w:ilvl="0" w:tplc="54EE9F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23A7784"/>
    <w:multiLevelType w:val="multilevel"/>
    <w:tmpl w:val="AEDA5F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2A47EC8"/>
    <w:multiLevelType w:val="multilevel"/>
    <w:tmpl w:val="5AC6BD44"/>
    <w:lvl w:ilvl="0">
      <w:start w:val="1"/>
      <w:numFmt w:val="decimal"/>
      <w:lvlText w:val="%1."/>
      <w:lvlJc w:val="left"/>
      <w:pPr>
        <w:ind w:left="1365" w:hanging="825"/>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314" w:hanging="720"/>
      </w:pPr>
      <w:rPr>
        <w:rFonts w:cs="Times New Roman" w:hint="default"/>
      </w:rPr>
    </w:lvl>
    <w:lvl w:ilvl="3">
      <w:start w:val="1"/>
      <w:numFmt w:val="decimal"/>
      <w:isLgl/>
      <w:lvlText w:val="%1.%2.%3.%4."/>
      <w:lvlJc w:val="left"/>
      <w:pPr>
        <w:ind w:left="1701" w:hanging="1080"/>
      </w:pPr>
      <w:rPr>
        <w:rFonts w:cs="Times New Roman" w:hint="default"/>
      </w:rPr>
    </w:lvl>
    <w:lvl w:ilvl="4">
      <w:start w:val="1"/>
      <w:numFmt w:val="decimal"/>
      <w:isLgl/>
      <w:lvlText w:val="%1.%2.%3.%4.%5."/>
      <w:lvlJc w:val="left"/>
      <w:pPr>
        <w:ind w:left="1728" w:hanging="1080"/>
      </w:pPr>
      <w:rPr>
        <w:rFonts w:cs="Times New Roman" w:hint="default"/>
      </w:rPr>
    </w:lvl>
    <w:lvl w:ilvl="5">
      <w:start w:val="1"/>
      <w:numFmt w:val="decimal"/>
      <w:isLgl/>
      <w:lvlText w:val="%1.%2.%3.%4.%5.%6."/>
      <w:lvlJc w:val="left"/>
      <w:pPr>
        <w:ind w:left="2115" w:hanging="1440"/>
      </w:pPr>
      <w:rPr>
        <w:rFonts w:cs="Times New Roman" w:hint="default"/>
      </w:rPr>
    </w:lvl>
    <w:lvl w:ilvl="6">
      <w:start w:val="1"/>
      <w:numFmt w:val="decimal"/>
      <w:isLgl/>
      <w:lvlText w:val="%1.%2.%3.%4.%5.%6.%7."/>
      <w:lvlJc w:val="left"/>
      <w:pPr>
        <w:ind w:left="2502" w:hanging="1800"/>
      </w:pPr>
      <w:rPr>
        <w:rFonts w:cs="Times New Roman" w:hint="default"/>
      </w:rPr>
    </w:lvl>
    <w:lvl w:ilvl="7">
      <w:start w:val="1"/>
      <w:numFmt w:val="decimal"/>
      <w:isLgl/>
      <w:lvlText w:val="%1.%2.%3.%4.%5.%6.%7.%8."/>
      <w:lvlJc w:val="left"/>
      <w:pPr>
        <w:ind w:left="2529" w:hanging="1800"/>
      </w:pPr>
      <w:rPr>
        <w:rFonts w:cs="Times New Roman" w:hint="default"/>
      </w:rPr>
    </w:lvl>
    <w:lvl w:ilvl="8">
      <w:start w:val="1"/>
      <w:numFmt w:val="decimal"/>
      <w:isLgl/>
      <w:lvlText w:val="%1.%2.%3.%4.%5.%6.%7.%8.%9."/>
      <w:lvlJc w:val="left"/>
      <w:pPr>
        <w:ind w:left="2916" w:hanging="2160"/>
      </w:pPr>
      <w:rPr>
        <w:rFonts w:cs="Times New Roman" w:hint="default"/>
      </w:rPr>
    </w:lvl>
  </w:abstractNum>
  <w:abstractNum w:abstractNumId="3">
    <w:nsid w:val="72FF00DA"/>
    <w:multiLevelType w:val="multilevel"/>
    <w:tmpl w:val="A876574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4FE"/>
    <w:rsid w:val="0006387B"/>
    <w:rsid w:val="000966EF"/>
    <w:rsid w:val="000B05AD"/>
    <w:rsid w:val="000B0A35"/>
    <w:rsid w:val="00100E56"/>
    <w:rsid w:val="00130D5D"/>
    <w:rsid w:val="00155E43"/>
    <w:rsid w:val="00176766"/>
    <w:rsid w:val="00181F8F"/>
    <w:rsid w:val="001C6923"/>
    <w:rsid w:val="002057EC"/>
    <w:rsid w:val="002359D7"/>
    <w:rsid w:val="002513FD"/>
    <w:rsid w:val="002A244D"/>
    <w:rsid w:val="002B7D24"/>
    <w:rsid w:val="00337D25"/>
    <w:rsid w:val="00380C0C"/>
    <w:rsid w:val="003D05CF"/>
    <w:rsid w:val="003E52DC"/>
    <w:rsid w:val="00424F5E"/>
    <w:rsid w:val="00442E2E"/>
    <w:rsid w:val="0044772A"/>
    <w:rsid w:val="004F02AC"/>
    <w:rsid w:val="00502DED"/>
    <w:rsid w:val="00510425"/>
    <w:rsid w:val="00530EAE"/>
    <w:rsid w:val="00534529"/>
    <w:rsid w:val="00567373"/>
    <w:rsid w:val="00573E3C"/>
    <w:rsid w:val="005D16C5"/>
    <w:rsid w:val="005D4B69"/>
    <w:rsid w:val="00650C87"/>
    <w:rsid w:val="00687EBD"/>
    <w:rsid w:val="006C5976"/>
    <w:rsid w:val="006C62E3"/>
    <w:rsid w:val="006D5653"/>
    <w:rsid w:val="0076585F"/>
    <w:rsid w:val="0081701F"/>
    <w:rsid w:val="0082442A"/>
    <w:rsid w:val="00840566"/>
    <w:rsid w:val="008815CE"/>
    <w:rsid w:val="00893E15"/>
    <w:rsid w:val="008D75EA"/>
    <w:rsid w:val="00902545"/>
    <w:rsid w:val="00913B07"/>
    <w:rsid w:val="00937209"/>
    <w:rsid w:val="009574E3"/>
    <w:rsid w:val="009819FA"/>
    <w:rsid w:val="009B62C7"/>
    <w:rsid w:val="009C54EB"/>
    <w:rsid w:val="00A1119F"/>
    <w:rsid w:val="00A436E6"/>
    <w:rsid w:val="00A56299"/>
    <w:rsid w:val="00A77D1A"/>
    <w:rsid w:val="00A86A11"/>
    <w:rsid w:val="00AA03A1"/>
    <w:rsid w:val="00AD10E8"/>
    <w:rsid w:val="00AF2633"/>
    <w:rsid w:val="00AF79C4"/>
    <w:rsid w:val="00B604CE"/>
    <w:rsid w:val="00B77CDB"/>
    <w:rsid w:val="00B848AC"/>
    <w:rsid w:val="00BF4FB1"/>
    <w:rsid w:val="00C20DA0"/>
    <w:rsid w:val="00C5470E"/>
    <w:rsid w:val="00C65FAE"/>
    <w:rsid w:val="00C83179"/>
    <w:rsid w:val="00CA617D"/>
    <w:rsid w:val="00CB062D"/>
    <w:rsid w:val="00CE57D4"/>
    <w:rsid w:val="00D004FE"/>
    <w:rsid w:val="00D15BB3"/>
    <w:rsid w:val="00D164A5"/>
    <w:rsid w:val="00D31965"/>
    <w:rsid w:val="00D5168B"/>
    <w:rsid w:val="00DB7F9C"/>
    <w:rsid w:val="00DC545E"/>
    <w:rsid w:val="00E10227"/>
    <w:rsid w:val="00E57CCD"/>
    <w:rsid w:val="00E758CA"/>
    <w:rsid w:val="00EB2D09"/>
    <w:rsid w:val="00ED66E2"/>
    <w:rsid w:val="00F00C27"/>
    <w:rsid w:val="00F84F73"/>
    <w:rsid w:val="00FA1F01"/>
    <w:rsid w:val="00FF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69"/>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0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A244D"/>
    <w:rPr>
      <w:color w:val="0563C1" w:themeColor="hyperlink"/>
      <w:u w:val="single"/>
    </w:rPr>
  </w:style>
  <w:style w:type="paragraph" w:styleId="a5">
    <w:name w:val="List Paragraph"/>
    <w:basedOn w:val="a"/>
    <w:uiPriority w:val="34"/>
    <w:qFormat/>
    <w:rsid w:val="00573E3C"/>
    <w:pPr>
      <w:ind w:left="720"/>
      <w:contextualSpacing/>
    </w:pPr>
  </w:style>
  <w:style w:type="paragraph" w:styleId="a6">
    <w:name w:val="Balloon Text"/>
    <w:basedOn w:val="a"/>
    <w:link w:val="a7"/>
    <w:uiPriority w:val="99"/>
    <w:semiHidden/>
    <w:unhideWhenUsed/>
    <w:rsid w:val="001C69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6923"/>
    <w:rPr>
      <w:rFonts w:ascii="Segoe UI" w:hAnsi="Segoe UI" w:cs="Segoe UI"/>
      <w:sz w:val="18"/>
      <w:szCs w:val="18"/>
    </w:rPr>
  </w:style>
  <w:style w:type="paragraph" w:styleId="a8">
    <w:name w:val="Normal (Web)"/>
    <w:basedOn w:val="a"/>
    <w:rsid w:val="00B77CDB"/>
    <w:pPr>
      <w:spacing w:before="100" w:beforeAutospacing="1" w:after="100" w:afterAutospacing="1" w:line="240" w:lineRule="auto"/>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69"/>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0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A244D"/>
    <w:rPr>
      <w:color w:val="0563C1" w:themeColor="hyperlink"/>
      <w:u w:val="single"/>
    </w:rPr>
  </w:style>
  <w:style w:type="paragraph" w:styleId="a5">
    <w:name w:val="List Paragraph"/>
    <w:basedOn w:val="a"/>
    <w:uiPriority w:val="34"/>
    <w:qFormat/>
    <w:rsid w:val="00573E3C"/>
    <w:pPr>
      <w:ind w:left="720"/>
      <w:contextualSpacing/>
    </w:pPr>
  </w:style>
  <w:style w:type="paragraph" w:styleId="a6">
    <w:name w:val="Balloon Text"/>
    <w:basedOn w:val="a"/>
    <w:link w:val="a7"/>
    <w:uiPriority w:val="99"/>
    <w:semiHidden/>
    <w:unhideWhenUsed/>
    <w:rsid w:val="001C69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6923"/>
    <w:rPr>
      <w:rFonts w:ascii="Segoe UI" w:hAnsi="Segoe UI" w:cs="Segoe UI"/>
      <w:sz w:val="18"/>
      <w:szCs w:val="18"/>
    </w:rPr>
  </w:style>
  <w:style w:type="paragraph" w:styleId="a8">
    <w:name w:val="Normal (Web)"/>
    <w:basedOn w:val="a"/>
    <w:rsid w:val="00B77CDB"/>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4135">
      <w:bodyDiv w:val="1"/>
      <w:marLeft w:val="0"/>
      <w:marRight w:val="0"/>
      <w:marTop w:val="0"/>
      <w:marBottom w:val="0"/>
      <w:divBdr>
        <w:top w:val="none" w:sz="0" w:space="0" w:color="auto"/>
        <w:left w:val="none" w:sz="0" w:space="0" w:color="auto"/>
        <w:bottom w:val="none" w:sz="0" w:space="0" w:color="auto"/>
        <w:right w:val="none" w:sz="0" w:space="0" w:color="auto"/>
      </w:divBdr>
    </w:div>
    <w:div w:id="16147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94B1BB831ECB406424DE7A0DBCC98A40F68AF80B8906F7F4C37C299D2A459C641097E41E258FB5d163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7194B1BB831ECB406424DE7A0DBCC98A40F68AF80B8906F7F4C37C299D2A459C641097E41E258FBAd165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9DEFA1371C29565538893EB3B3CE4477A704C220DDB8D050A389A6E4D5D2FA0FA6DD8C762505484a904B" TargetMode="External"/><Relationship Id="rId11" Type="http://schemas.openxmlformats.org/officeDocument/2006/relationships/hyperlink" Target="consultantplus://offline/ref=A368279F9C387A8F1BE1B69BD582B38EF749B8544068C372E2939273A3A8597E42041DE00157564046j6F" TargetMode="External"/><Relationship Id="rId5" Type="http://schemas.openxmlformats.org/officeDocument/2006/relationships/webSettings" Target="webSettings.xml"/><Relationship Id="rId10" Type="http://schemas.openxmlformats.org/officeDocument/2006/relationships/hyperlink" Target="consultantplus://offline/ref=12061ADC85BE0B3CA3A6C546967814223DAC548B5EC248948D39DD8502BF58246DD0C93E0B61A843CCC4D" TargetMode="External"/><Relationship Id="rId4" Type="http://schemas.openxmlformats.org/officeDocument/2006/relationships/settings" Target="settings.xml"/><Relationship Id="rId9" Type="http://schemas.openxmlformats.org/officeDocument/2006/relationships/hyperlink" Target="consultantplus://offline/ref=A904BF30CFA985E23BA9572C0B30BC02C4B786EDA002101760E42607C37A748681309B7C3424BF1Es0y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4106</Words>
  <Characters>23408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Миронов</dc:creator>
  <cp:lastModifiedBy>Нач</cp:lastModifiedBy>
  <cp:revision>2</cp:revision>
  <cp:lastPrinted>2014-08-01T05:00:00Z</cp:lastPrinted>
  <dcterms:created xsi:type="dcterms:W3CDTF">2014-08-01T05:02:00Z</dcterms:created>
  <dcterms:modified xsi:type="dcterms:W3CDTF">2014-08-01T05:02:00Z</dcterms:modified>
</cp:coreProperties>
</file>